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rPr>
        <w:id w:val="528694883"/>
        <w:docPartObj>
          <w:docPartGallery w:val="Table of Contents"/>
          <w:docPartUnique/>
        </w:docPartObj>
      </w:sdtPr>
      <w:sdtEndPr>
        <w:rPr>
          <w:b w:val="0"/>
          <w:bCs w:val="0"/>
        </w:rPr>
      </w:sdtEndPr>
      <w:sdtContent>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0446BC">
            <w:rPr>
              <w:rFonts w:ascii="Times New Roman" w:eastAsia="Times New Roman" w:hAnsi="Times New Roman" w:cs="Times New Roman"/>
              <w:b/>
              <w:sz w:val="24"/>
              <w:szCs w:val="24"/>
              <w:lang w:eastAsia="ru-RU"/>
            </w:rPr>
            <w:t xml:space="preserve">Образовательное частное учреждение </w:t>
          </w: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0446BC">
            <w:rPr>
              <w:rFonts w:ascii="Times New Roman" w:eastAsia="Times New Roman" w:hAnsi="Times New Roman" w:cs="Times New Roman"/>
              <w:b/>
              <w:sz w:val="24"/>
              <w:szCs w:val="24"/>
              <w:lang w:eastAsia="ru-RU"/>
            </w:rPr>
            <w:t>высшего образования</w:t>
          </w: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0446BC">
            <w:rPr>
              <w:rFonts w:ascii="Times New Roman" w:eastAsia="Times New Roman" w:hAnsi="Times New Roman" w:cs="Times New Roman"/>
              <w:b/>
              <w:sz w:val="24"/>
              <w:szCs w:val="24"/>
              <w:lang w:eastAsia="ru-RU"/>
            </w:rPr>
            <w:t>«МОСКОВСКАЯ МЕЖДУНАРОДНАЯ АКАДЕМИЯ»</w:t>
          </w: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172303"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172303" w:rsidRPr="000446BC" w:rsidRDefault="00172303" w:rsidP="00172303">
          <w:pPr>
            <w:suppressAutoHyphens/>
            <w:autoSpaceDE w:val="0"/>
            <w:autoSpaceDN w:val="0"/>
            <w:adjustRightInd w:val="0"/>
            <w:spacing w:after="0" w:line="240" w:lineRule="auto"/>
            <w:ind w:left="85"/>
            <w:rPr>
              <w:rFonts w:ascii="Times New Roman" w:eastAsia="Times New Roman" w:hAnsi="Times New Roman" w:cs="Times New Roman"/>
              <w:b/>
              <w:sz w:val="28"/>
              <w:szCs w:val="32"/>
              <w:lang w:eastAsia="ru-RU"/>
            </w:rPr>
          </w:pPr>
          <w:r>
            <w:rPr>
              <w:rFonts w:ascii="Times New Roman" w:eastAsia="Times New Roman" w:hAnsi="Times New Roman" w:cs="Times New Roman"/>
              <w:b/>
              <w:sz w:val="28"/>
              <w:szCs w:val="32"/>
              <w:lang w:eastAsia="ru-RU"/>
            </w:rPr>
            <w:t>Ф</w:t>
          </w:r>
          <w:r w:rsidRPr="000446BC">
            <w:rPr>
              <w:rFonts w:ascii="Times New Roman" w:eastAsia="Times New Roman" w:hAnsi="Times New Roman" w:cs="Times New Roman"/>
              <w:b/>
              <w:sz w:val="28"/>
              <w:szCs w:val="32"/>
              <w:lang w:eastAsia="ru-RU"/>
            </w:rPr>
            <w:t xml:space="preserve">акультет </w:t>
          </w:r>
        </w:p>
        <w:p w:rsidR="00172303"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172303" w:rsidRPr="00402736" w:rsidRDefault="00172303" w:rsidP="00172303">
          <w:pPr>
            <w:suppressAutoHyphens/>
            <w:autoSpaceDE w:val="0"/>
            <w:autoSpaceDN w:val="0"/>
            <w:adjustRightInd w:val="0"/>
            <w:spacing w:after="0" w:line="240" w:lineRule="auto"/>
            <w:ind w:left="85"/>
            <w:jc w:val="both"/>
            <w:rPr>
              <w:rFonts w:ascii="Times New Roman" w:eastAsia="Times New Roman" w:hAnsi="Times New Roman" w:cs="Times New Roman"/>
              <w:i/>
              <w:sz w:val="28"/>
              <w:szCs w:val="28"/>
              <w:lang w:eastAsia="ru-RU"/>
            </w:rPr>
          </w:pPr>
          <w:r w:rsidRPr="00402736">
            <w:rPr>
              <w:rFonts w:ascii="Times New Roman" w:eastAsia="Times New Roman" w:hAnsi="Times New Roman" w:cs="Times New Roman"/>
              <w:sz w:val="28"/>
              <w:szCs w:val="28"/>
              <w:lang w:eastAsia="ru-RU"/>
            </w:rPr>
            <w:t>студент(ка</w:t>
          </w:r>
          <w:r w:rsidRPr="005025F1">
            <w:rPr>
              <w:rFonts w:ascii="Times New Roman" w:eastAsia="Times New Roman" w:hAnsi="Times New Roman" w:cs="Times New Roman"/>
              <w:sz w:val="28"/>
              <w:szCs w:val="28"/>
              <w:u w:val="single"/>
              <w:lang w:eastAsia="ru-RU"/>
            </w:rPr>
            <w:t>)_____</w:t>
          </w:r>
          <w:r w:rsidRPr="005025F1">
            <w:rPr>
              <w:rFonts w:ascii="Times New Roman" w:eastAsia="Times New Roman" w:hAnsi="Times New Roman" w:cs="Times New Roman"/>
              <w:i/>
              <w:sz w:val="28"/>
              <w:szCs w:val="28"/>
              <w:u w:val="single"/>
              <w:lang w:eastAsia="ru-RU"/>
            </w:rPr>
            <w:t>__Ф</w:t>
          </w:r>
          <w:r>
            <w:rPr>
              <w:rFonts w:ascii="Times New Roman" w:eastAsia="Times New Roman" w:hAnsi="Times New Roman" w:cs="Times New Roman"/>
              <w:i/>
              <w:sz w:val="28"/>
              <w:szCs w:val="28"/>
              <w:u w:val="single"/>
              <w:lang w:eastAsia="ru-RU"/>
            </w:rPr>
            <w:t>ё</w:t>
          </w:r>
          <w:r w:rsidRPr="005025F1">
            <w:rPr>
              <w:rFonts w:ascii="Times New Roman" w:eastAsia="Times New Roman" w:hAnsi="Times New Roman" w:cs="Times New Roman"/>
              <w:i/>
              <w:sz w:val="28"/>
              <w:szCs w:val="28"/>
              <w:u w:val="single"/>
              <w:lang w:eastAsia="ru-RU"/>
            </w:rPr>
            <w:t>д</w:t>
          </w:r>
          <w:r>
            <w:rPr>
              <w:rFonts w:ascii="Times New Roman" w:eastAsia="Times New Roman" w:hAnsi="Times New Roman" w:cs="Times New Roman"/>
              <w:i/>
              <w:sz w:val="28"/>
              <w:szCs w:val="28"/>
              <w:u w:val="single"/>
              <w:lang w:eastAsia="ru-RU"/>
            </w:rPr>
            <w:t>о</w:t>
          </w:r>
          <w:r w:rsidRPr="005025F1">
            <w:rPr>
              <w:rFonts w:ascii="Times New Roman" w:eastAsia="Times New Roman" w:hAnsi="Times New Roman" w:cs="Times New Roman"/>
              <w:i/>
              <w:sz w:val="28"/>
              <w:szCs w:val="28"/>
              <w:u w:val="single"/>
              <w:lang w:eastAsia="ru-RU"/>
            </w:rPr>
            <w:t xml:space="preserve">ров </w:t>
          </w:r>
          <w:r w:rsidRPr="005025F1">
            <w:rPr>
              <w:rStyle w:val="af7"/>
              <w:rFonts w:cs="Times New Roman"/>
              <w:iCs w:val="0"/>
              <w:u w:val="single"/>
              <w:shd w:val="clear" w:color="auto" w:fill="FFFFFF"/>
            </w:rPr>
            <w:t>Фёдор Фёдорович</w:t>
          </w:r>
          <w:r>
            <w:rPr>
              <w:rFonts w:ascii="Times New Roman" w:eastAsia="Times New Roman" w:hAnsi="Times New Roman" w:cs="Times New Roman"/>
              <w:i/>
              <w:sz w:val="28"/>
              <w:szCs w:val="28"/>
              <w:lang w:eastAsia="ru-RU"/>
            </w:rPr>
            <w:t>___________</w:t>
          </w:r>
          <w:r w:rsidRPr="00402736">
            <w:rPr>
              <w:rFonts w:ascii="Times New Roman" w:eastAsia="Times New Roman" w:hAnsi="Times New Roman" w:cs="Times New Roman"/>
              <w:i/>
              <w:sz w:val="28"/>
              <w:szCs w:val="28"/>
              <w:lang w:eastAsia="ru-RU"/>
            </w:rPr>
            <w:t>______________</w:t>
          </w:r>
        </w:p>
        <w:p w:rsidR="00172303" w:rsidRPr="005025F1"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szCs w:val="32"/>
              <w:lang w:eastAsia="ru-RU"/>
            </w:rPr>
          </w:pPr>
          <w:r w:rsidRPr="000446BC">
            <w:rPr>
              <w:rFonts w:ascii="Times New Roman" w:eastAsia="Times New Roman" w:hAnsi="Times New Roman" w:cs="Times New Roman"/>
              <w:szCs w:val="32"/>
              <w:lang w:eastAsia="ru-RU"/>
            </w:rPr>
            <w:t>(ФИО)</w:t>
          </w:r>
        </w:p>
        <w:p w:rsidR="00172303" w:rsidRPr="00402736" w:rsidRDefault="00172303" w:rsidP="00172303">
          <w:pPr>
            <w:suppressAutoHyphens/>
            <w:autoSpaceDE w:val="0"/>
            <w:autoSpaceDN w:val="0"/>
            <w:adjustRightInd w:val="0"/>
            <w:spacing w:after="0" w:line="240" w:lineRule="auto"/>
            <w:ind w:left="85"/>
            <w:rPr>
              <w:rFonts w:ascii="Times New Roman" w:eastAsia="Times New Roman" w:hAnsi="Times New Roman" w:cs="Times New Roman"/>
              <w:sz w:val="28"/>
              <w:szCs w:val="28"/>
              <w:lang w:eastAsia="ru-RU"/>
            </w:rPr>
          </w:pPr>
          <w:r w:rsidRPr="00402736">
            <w:rPr>
              <w:rFonts w:ascii="Times New Roman" w:eastAsia="Times New Roman" w:hAnsi="Times New Roman" w:cs="Times New Roman"/>
              <w:sz w:val="28"/>
              <w:szCs w:val="28"/>
              <w:lang w:eastAsia="ru-RU"/>
            </w:rPr>
            <w:t>форма обучения, курс___</w:t>
          </w:r>
          <w:r w:rsidRPr="005025F1">
            <w:rPr>
              <w:rFonts w:ascii="Times New Roman" w:eastAsia="Times New Roman" w:hAnsi="Times New Roman" w:cs="Times New Roman"/>
              <w:sz w:val="28"/>
              <w:szCs w:val="28"/>
              <w:u w:val="single"/>
              <w:lang w:eastAsia="ru-RU"/>
            </w:rPr>
            <w:t xml:space="preserve">заочна, </w:t>
          </w:r>
          <w:r>
            <w:rPr>
              <w:rFonts w:ascii="Times New Roman" w:eastAsia="Times New Roman" w:hAnsi="Times New Roman" w:cs="Times New Roman"/>
              <w:sz w:val="28"/>
              <w:szCs w:val="28"/>
              <w:u w:val="single"/>
              <w:lang w:eastAsia="ru-RU"/>
            </w:rPr>
            <w:t xml:space="preserve"> </w:t>
          </w:r>
          <w:r w:rsidRPr="005025F1">
            <w:rPr>
              <w:rFonts w:ascii="Times New Roman" w:eastAsia="Times New Roman" w:hAnsi="Times New Roman" w:cs="Times New Roman"/>
              <w:sz w:val="28"/>
              <w:szCs w:val="28"/>
              <w:highlight w:val="yellow"/>
              <w:u w:val="single"/>
              <w:lang w:eastAsia="ru-RU"/>
            </w:rPr>
            <w:t>4 курс</w:t>
          </w:r>
          <w:r w:rsidRPr="005025F1">
            <w:rPr>
              <w:rFonts w:ascii="Times New Roman" w:eastAsia="Times New Roman" w:hAnsi="Times New Roman" w:cs="Times New Roman"/>
              <w:sz w:val="28"/>
              <w:szCs w:val="28"/>
              <w:u w:val="single"/>
              <w:lang w:eastAsia="ru-RU"/>
            </w:rPr>
            <w:t>_______________________________</w:t>
          </w:r>
        </w:p>
        <w:p w:rsidR="00172303" w:rsidRPr="00402736" w:rsidRDefault="00172303" w:rsidP="00172303">
          <w:pPr>
            <w:suppressAutoHyphens/>
            <w:autoSpaceDE w:val="0"/>
            <w:autoSpaceDN w:val="0"/>
            <w:adjustRightInd w:val="0"/>
            <w:spacing w:after="0" w:line="240" w:lineRule="auto"/>
            <w:ind w:left="85"/>
            <w:rPr>
              <w:rFonts w:ascii="Times New Roman" w:eastAsia="Times New Roman" w:hAnsi="Times New Roman" w:cs="Times New Roman"/>
              <w:sz w:val="28"/>
              <w:szCs w:val="28"/>
              <w:lang w:eastAsia="ru-RU"/>
            </w:rPr>
          </w:pPr>
          <w:r w:rsidRPr="00402736">
            <w:rPr>
              <w:rFonts w:ascii="Times New Roman" w:eastAsia="Times New Roman" w:hAnsi="Times New Roman" w:cs="Times New Roman"/>
              <w:sz w:val="28"/>
              <w:szCs w:val="28"/>
              <w:lang w:eastAsia="ru-RU"/>
            </w:rPr>
            <w:t>направление___</w:t>
          </w:r>
          <w:r w:rsidRPr="00432A0E">
            <w:rPr>
              <w:rFonts w:ascii="Times New Roman" w:eastAsia="Times New Roman" w:hAnsi="Times New Roman" w:cs="Times New Roman"/>
              <w:sz w:val="28"/>
              <w:szCs w:val="28"/>
              <w:u w:val="single"/>
              <w:lang w:eastAsia="ru-RU"/>
            </w:rPr>
            <w:t>____</w:t>
          </w:r>
          <w:r w:rsidRPr="00432A0E">
            <w:rPr>
              <w:rFonts w:ascii="Times New Roman" w:eastAsia="Times New Roman" w:hAnsi="Times New Roman" w:cs="Times New Roman"/>
              <w:sz w:val="28"/>
              <w:szCs w:val="28"/>
              <w:highlight w:val="yellow"/>
              <w:u w:val="single"/>
              <w:lang w:eastAsia="ru-RU"/>
            </w:rPr>
            <w:t>Менеджмент_____________________________________</w:t>
          </w:r>
        </w:p>
        <w:p w:rsidR="00172303" w:rsidRPr="00402736" w:rsidRDefault="00172303" w:rsidP="00172303">
          <w:pPr>
            <w:suppressAutoHyphens/>
            <w:autoSpaceDE w:val="0"/>
            <w:autoSpaceDN w:val="0"/>
            <w:adjustRightInd w:val="0"/>
            <w:spacing w:after="0" w:line="240" w:lineRule="auto"/>
            <w:ind w:left="85"/>
            <w:rPr>
              <w:rFonts w:ascii="Times New Roman" w:eastAsia="Times New Roman" w:hAnsi="Times New Roman" w:cs="Times New Roman"/>
              <w:sz w:val="24"/>
              <w:szCs w:val="24"/>
              <w:lang w:eastAsia="ru-RU"/>
            </w:rPr>
          </w:pPr>
          <w:r w:rsidRPr="00402736">
            <w:rPr>
              <w:rFonts w:ascii="Times New Roman" w:eastAsia="Times New Roman" w:hAnsi="Times New Roman" w:cs="Times New Roman"/>
              <w:sz w:val="28"/>
              <w:szCs w:val="28"/>
              <w:lang w:eastAsia="ru-RU"/>
            </w:rPr>
            <w:t>направленность___</w:t>
          </w:r>
          <w:r w:rsidRPr="00432A0E">
            <w:rPr>
              <w:rFonts w:ascii="Times New Roman" w:eastAsia="Times New Roman" w:hAnsi="Times New Roman" w:cs="Times New Roman"/>
              <w:sz w:val="28"/>
              <w:szCs w:val="28"/>
              <w:highlight w:val="yellow"/>
              <w:u w:val="single"/>
              <w:lang w:eastAsia="ru-RU"/>
            </w:rPr>
            <w:t xml:space="preserve">Управление персоналом </w:t>
          </w:r>
          <w:r w:rsidRPr="00432A0E">
            <w:rPr>
              <w:rFonts w:ascii="Times New Roman" w:eastAsia="Times New Roman" w:hAnsi="Times New Roman" w:cs="Times New Roman"/>
              <w:sz w:val="28"/>
              <w:szCs w:val="28"/>
              <w:highlight w:val="yellow"/>
              <w:lang w:eastAsia="ru-RU"/>
            </w:rPr>
            <w:t>____________________________</w:t>
          </w:r>
        </w:p>
        <w:p w:rsidR="00172303" w:rsidRDefault="00172303" w:rsidP="00172303">
          <w:pPr>
            <w:suppressAutoHyphens/>
            <w:autoSpaceDE w:val="0"/>
            <w:autoSpaceDN w:val="0"/>
            <w:adjustRightInd w:val="0"/>
            <w:spacing w:after="0" w:line="240" w:lineRule="auto"/>
            <w:ind w:left="85"/>
            <w:rPr>
              <w:rFonts w:ascii="Times New Roman" w:eastAsia="Times New Roman" w:hAnsi="Times New Roman" w:cs="Times New Roman"/>
              <w:b/>
              <w:sz w:val="24"/>
              <w:szCs w:val="24"/>
              <w:lang w:eastAsia="ru-RU"/>
            </w:rPr>
          </w:pPr>
        </w:p>
        <w:p w:rsidR="00172303" w:rsidRPr="000446BC" w:rsidRDefault="00172303" w:rsidP="00172303">
          <w:pPr>
            <w:suppressAutoHyphens/>
            <w:autoSpaceDE w:val="0"/>
            <w:autoSpaceDN w:val="0"/>
            <w:adjustRightInd w:val="0"/>
            <w:spacing w:after="0" w:line="240" w:lineRule="auto"/>
            <w:ind w:left="85"/>
            <w:rPr>
              <w:rFonts w:ascii="Times New Roman" w:eastAsia="Times New Roman" w:hAnsi="Times New Roman" w:cs="Times New Roman"/>
              <w:b/>
              <w:sz w:val="24"/>
              <w:szCs w:val="24"/>
              <w:lang w:eastAsia="ru-RU"/>
            </w:rPr>
          </w:pP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КУРСОВАЯ РАБОТА</w:t>
          </w: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172303" w:rsidRPr="000446BC" w:rsidRDefault="00172303" w:rsidP="00172303">
          <w:pPr>
            <w:suppressAutoHyphens/>
            <w:autoSpaceDE w:val="0"/>
            <w:autoSpaceDN w:val="0"/>
            <w:adjustRightInd w:val="0"/>
            <w:spacing w:after="0" w:line="240" w:lineRule="auto"/>
            <w:ind w:left="85"/>
            <w:rPr>
              <w:rFonts w:ascii="Times New Roman" w:eastAsia="Times New Roman" w:hAnsi="Times New Roman" w:cs="Times New Roman"/>
              <w:b/>
              <w:sz w:val="32"/>
              <w:szCs w:val="32"/>
              <w:lang w:eastAsia="ru-RU"/>
            </w:rPr>
          </w:pPr>
          <w:r w:rsidRPr="000446BC">
            <w:rPr>
              <w:rFonts w:ascii="Times New Roman" w:eastAsia="Times New Roman" w:hAnsi="Times New Roman" w:cs="Times New Roman"/>
              <w:b/>
              <w:sz w:val="28"/>
              <w:szCs w:val="32"/>
              <w:lang w:eastAsia="ru-RU"/>
            </w:rPr>
            <w:t>по дисциплине</w:t>
          </w:r>
          <w:r w:rsidRPr="00432A0E">
            <w:rPr>
              <w:rFonts w:ascii="Times New Roman" w:eastAsia="Times New Roman" w:hAnsi="Times New Roman" w:cs="Times New Roman"/>
              <w:b/>
              <w:sz w:val="28"/>
              <w:szCs w:val="32"/>
              <w:u w:val="single"/>
              <w:lang w:eastAsia="ru-RU"/>
            </w:rPr>
            <w:t>:</w:t>
          </w:r>
          <w:r w:rsidRPr="00432A0E">
            <w:rPr>
              <w:rFonts w:ascii="Times New Roman" w:eastAsia="Times New Roman" w:hAnsi="Times New Roman" w:cs="Times New Roman"/>
              <w:b/>
              <w:sz w:val="32"/>
              <w:szCs w:val="32"/>
              <w:u w:val="single"/>
              <w:lang w:eastAsia="ru-RU"/>
            </w:rPr>
            <w:t>________</w:t>
          </w:r>
          <w:r w:rsidRPr="00432A0E">
            <w:rPr>
              <w:rFonts w:ascii="Times New Roman" w:eastAsia="Times New Roman" w:hAnsi="Times New Roman" w:cs="Times New Roman"/>
              <w:b/>
              <w:sz w:val="28"/>
              <w:szCs w:val="32"/>
              <w:u w:val="single"/>
              <w:lang w:eastAsia="ru-RU"/>
            </w:rPr>
            <w:t xml:space="preserve"> «</w:t>
          </w:r>
          <w:r w:rsidRPr="00432A0E">
            <w:rPr>
              <w:rFonts w:ascii="Times New Roman" w:eastAsia="Times New Roman" w:hAnsi="Times New Roman" w:cs="Times New Roman"/>
              <w:b/>
              <w:sz w:val="28"/>
              <w:szCs w:val="32"/>
              <w:highlight w:val="yellow"/>
              <w:u w:val="single"/>
              <w:lang w:eastAsia="ru-RU"/>
            </w:rPr>
            <w:t>Наименование дисциплины»</w:t>
          </w:r>
          <w:r w:rsidRPr="00432A0E">
            <w:rPr>
              <w:rFonts w:ascii="Times New Roman" w:eastAsia="Times New Roman" w:hAnsi="Times New Roman" w:cs="Times New Roman"/>
              <w:b/>
              <w:sz w:val="32"/>
              <w:szCs w:val="32"/>
              <w:highlight w:val="yellow"/>
              <w:u w:val="single"/>
              <w:lang w:eastAsia="ru-RU"/>
            </w:rPr>
            <w:t>____________</w:t>
          </w: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r w:rsidRPr="000446BC">
            <w:rPr>
              <w:rFonts w:ascii="Times New Roman" w:eastAsia="Times New Roman" w:hAnsi="Times New Roman" w:cs="Times New Roman"/>
              <w:b/>
              <w:i/>
              <w:sz w:val="28"/>
              <w:szCs w:val="28"/>
              <w:lang w:eastAsia="ru-RU"/>
            </w:rPr>
            <w:t>_</w:t>
          </w:r>
          <w:r>
            <w:rPr>
              <w:rFonts w:ascii="Times New Roman" w:eastAsia="Times New Roman" w:hAnsi="Times New Roman" w:cs="Times New Roman"/>
              <w:b/>
              <w:i/>
              <w:sz w:val="28"/>
              <w:szCs w:val="28"/>
              <w:lang w:eastAsia="ru-RU"/>
            </w:rPr>
            <w:t>_______________________________________________________________</w:t>
          </w: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172303" w:rsidRPr="000446BC" w:rsidRDefault="00172303" w:rsidP="00172303">
          <w:pPr>
            <w:suppressAutoHyphens/>
            <w:autoSpaceDE w:val="0"/>
            <w:autoSpaceDN w:val="0"/>
            <w:adjustRightInd w:val="0"/>
            <w:spacing w:after="0" w:line="240" w:lineRule="auto"/>
            <w:ind w:left="85"/>
            <w:rPr>
              <w:rFonts w:ascii="Times New Roman" w:eastAsia="Times New Roman" w:hAnsi="Times New Roman" w:cs="Times New Roman"/>
              <w:b/>
              <w:sz w:val="28"/>
              <w:szCs w:val="32"/>
              <w:lang w:eastAsia="ru-RU"/>
            </w:rPr>
          </w:pPr>
        </w:p>
        <w:p w:rsidR="00172303" w:rsidRPr="000446BC" w:rsidRDefault="00172303" w:rsidP="00172303">
          <w:pPr>
            <w:suppressAutoHyphens/>
            <w:autoSpaceDE w:val="0"/>
            <w:autoSpaceDN w:val="0"/>
            <w:adjustRightInd w:val="0"/>
            <w:spacing w:after="0" w:line="240" w:lineRule="auto"/>
            <w:ind w:left="85"/>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32"/>
              <w:lang w:eastAsia="ru-RU"/>
            </w:rPr>
            <w:t>на тему</w:t>
          </w:r>
          <w:r w:rsidRPr="000446BC">
            <w:rPr>
              <w:rFonts w:ascii="Times New Roman" w:eastAsia="Times New Roman" w:hAnsi="Times New Roman" w:cs="Times New Roman"/>
              <w:b/>
              <w:sz w:val="28"/>
              <w:szCs w:val="32"/>
              <w:lang w:eastAsia="ru-RU"/>
            </w:rPr>
            <w:t>:</w:t>
          </w:r>
          <w:r w:rsidRPr="000446BC">
            <w:rPr>
              <w:rFonts w:ascii="Times New Roman" w:eastAsia="Times New Roman" w:hAnsi="Times New Roman" w:cs="Times New Roman"/>
              <w:b/>
              <w:sz w:val="32"/>
              <w:szCs w:val="32"/>
              <w:lang w:eastAsia="ru-RU"/>
            </w:rPr>
            <w:t>_______________</w:t>
          </w:r>
          <w:r w:rsidRPr="00432A0E">
            <w:rPr>
              <w:rFonts w:ascii="Times New Roman" w:eastAsia="Times New Roman" w:hAnsi="Times New Roman" w:cs="Times New Roman"/>
              <w:b/>
              <w:sz w:val="28"/>
              <w:szCs w:val="32"/>
              <w:u w:val="single"/>
              <w:lang w:eastAsia="ru-RU"/>
            </w:rPr>
            <w:t xml:space="preserve"> </w:t>
          </w:r>
          <w:r w:rsidRPr="00432A0E">
            <w:rPr>
              <w:rFonts w:ascii="Times New Roman" w:eastAsia="Times New Roman" w:hAnsi="Times New Roman" w:cs="Times New Roman"/>
              <w:b/>
              <w:sz w:val="28"/>
              <w:szCs w:val="32"/>
              <w:highlight w:val="yellow"/>
              <w:u w:val="single"/>
              <w:lang w:eastAsia="ru-RU"/>
            </w:rPr>
            <w:t>«Наименование темы»</w:t>
          </w:r>
          <w:r w:rsidRPr="00432A0E">
            <w:rPr>
              <w:rFonts w:ascii="Times New Roman" w:eastAsia="Times New Roman" w:hAnsi="Times New Roman" w:cs="Times New Roman"/>
              <w:b/>
              <w:sz w:val="32"/>
              <w:szCs w:val="32"/>
              <w:highlight w:val="yellow"/>
              <w:lang w:eastAsia="ru-RU"/>
            </w:rPr>
            <w:t>__________</w:t>
          </w: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172303" w:rsidRPr="000446BC" w:rsidRDefault="00172303" w:rsidP="0017230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172303" w:rsidRPr="000446BC" w:rsidRDefault="00172303" w:rsidP="00172303">
          <w:pPr>
            <w:suppressAutoHyphens/>
            <w:autoSpaceDE w:val="0"/>
            <w:autoSpaceDN w:val="0"/>
            <w:adjustRightInd w:val="0"/>
            <w:spacing w:after="0" w:line="240" w:lineRule="auto"/>
            <w:ind w:left="85"/>
            <w:jc w:val="both"/>
            <w:rPr>
              <w:rFonts w:ascii="Times New Roman" w:eastAsia="Times New Roman" w:hAnsi="Times New Roman" w:cs="Times New Roman"/>
              <w:b/>
              <w:i/>
              <w:sz w:val="28"/>
              <w:szCs w:val="28"/>
              <w:lang w:eastAsia="ru-RU"/>
            </w:rPr>
          </w:pPr>
          <w:r w:rsidRPr="000446BC">
            <w:rPr>
              <w:rFonts w:ascii="Times New Roman" w:eastAsia="Times New Roman" w:hAnsi="Times New Roman" w:cs="Times New Roman"/>
              <w:b/>
              <w:i/>
              <w:sz w:val="28"/>
              <w:szCs w:val="28"/>
              <w:lang w:eastAsia="ru-RU"/>
            </w:rPr>
            <w:t>_</w:t>
          </w:r>
          <w:r>
            <w:rPr>
              <w:rFonts w:ascii="Times New Roman" w:eastAsia="Times New Roman" w:hAnsi="Times New Roman" w:cs="Times New Roman"/>
              <w:b/>
              <w:i/>
              <w:sz w:val="28"/>
              <w:szCs w:val="28"/>
              <w:lang w:eastAsia="ru-RU"/>
            </w:rPr>
            <w:t>_______________________________________________________________</w:t>
          </w:r>
        </w:p>
        <w:p w:rsidR="00172303" w:rsidRPr="000446BC" w:rsidRDefault="00172303" w:rsidP="00172303">
          <w:pPr>
            <w:suppressAutoHyphens/>
            <w:autoSpaceDE w:val="0"/>
            <w:autoSpaceDN w:val="0"/>
            <w:adjustRightInd w:val="0"/>
            <w:spacing w:after="0" w:line="240" w:lineRule="auto"/>
            <w:ind w:left="85"/>
            <w:jc w:val="both"/>
            <w:rPr>
              <w:rFonts w:ascii="Times New Roman" w:eastAsia="Times New Roman" w:hAnsi="Times New Roman" w:cs="Times New Roman"/>
              <w:b/>
              <w:i/>
              <w:sz w:val="28"/>
              <w:szCs w:val="28"/>
              <w:lang w:eastAsia="ru-RU"/>
            </w:rPr>
          </w:pPr>
        </w:p>
        <w:p w:rsidR="00172303" w:rsidRPr="000446BC" w:rsidRDefault="00172303" w:rsidP="00172303">
          <w:pPr>
            <w:suppressAutoHyphens/>
            <w:autoSpaceDE w:val="0"/>
            <w:autoSpaceDN w:val="0"/>
            <w:adjustRightInd w:val="0"/>
            <w:spacing w:after="0" w:line="240" w:lineRule="auto"/>
            <w:ind w:left="85"/>
            <w:jc w:val="both"/>
            <w:rPr>
              <w:rFonts w:ascii="Times New Roman" w:eastAsia="Times New Roman" w:hAnsi="Times New Roman" w:cs="Times New Roman"/>
              <w:b/>
              <w:i/>
              <w:sz w:val="28"/>
              <w:szCs w:val="28"/>
              <w:lang w:eastAsia="ru-RU"/>
            </w:rPr>
          </w:pPr>
        </w:p>
        <w:p w:rsidR="00172303" w:rsidRPr="000446BC" w:rsidRDefault="00172303" w:rsidP="00172303">
          <w:pPr>
            <w:suppressAutoHyphens/>
            <w:autoSpaceDE w:val="0"/>
            <w:autoSpaceDN w:val="0"/>
            <w:adjustRightInd w:val="0"/>
            <w:spacing w:after="0" w:line="240" w:lineRule="auto"/>
            <w:ind w:left="85"/>
            <w:jc w:val="center"/>
            <w:rPr>
              <w:rFonts w:ascii="Times New Roman" w:hAnsi="Times New Roman" w:cs="Times New Roman"/>
              <w:b/>
              <w:i/>
              <w:sz w:val="18"/>
              <w:szCs w:val="18"/>
            </w:rPr>
          </w:pPr>
        </w:p>
        <w:p w:rsidR="00172303" w:rsidRPr="000446BC" w:rsidRDefault="00172303" w:rsidP="00172303">
          <w:pPr>
            <w:suppressAutoHyphens/>
            <w:autoSpaceDE w:val="0"/>
            <w:autoSpaceDN w:val="0"/>
            <w:adjustRightInd w:val="0"/>
            <w:spacing w:after="0" w:line="240" w:lineRule="auto"/>
            <w:ind w:left="85"/>
            <w:jc w:val="both"/>
            <w:rPr>
              <w:rFonts w:ascii="Times New Roman" w:hAnsi="Times New Roman" w:cs="Times New Roman"/>
              <w:b/>
              <w:i/>
              <w:sz w:val="18"/>
              <w:szCs w:val="18"/>
            </w:rPr>
          </w:pPr>
          <w:r w:rsidRPr="000446BC">
            <w:rPr>
              <w:rFonts w:ascii="Times New Roman" w:eastAsia="Times New Roman" w:hAnsi="Times New Roman" w:cs="Times New Roman"/>
              <w:sz w:val="28"/>
              <w:szCs w:val="28"/>
              <w:lang w:eastAsia="ru-RU"/>
            </w:rPr>
            <w:t>Научный руководитель   _____________________________________</w:t>
          </w:r>
        </w:p>
        <w:p w:rsidR="00172303" w:rsidRPr="000446BC" w:rsidRDefault="00172303" w:rsidP="00172303">
          <w:pPr>
            <w:suppressAutoHyphens/>
            <w:autoSpaceDE w:val="0"/>
            <w:autoSpaceDN w:val="0"/>
            <w:adjustRightInd w:val="0"/>
            <w:spacing w:after="0" w:line="240" w:lineRule="auto"/>
            <w:ind w:left="85"/>
            <w:jc w:val="center"/>
            <w:rPr>
              <w:rFonts w:ascii="Times New Roman" w:hAnsi="Times New Roman" w:cs="Times New Roman"/>
              <w:sz w:val="18"/>
              <w:szCs w:val="18"/>
            </w:rPr>
          </w:pPr>
          <w:r w:rsidRPr="000446BC">
            <w:rPr>
              <w:rFonts w:ascii="Times New Roman" w:hAnsi="Times New Roman" w:cs="Times New Roman"/>
              <w:sz w:val="18"/>
              <w:szCs w:val="18"/>
            </w:rPr>
            <w:t>(ФИО преподавателя)</w:t>
          </w:r>
        </w:p>
        <w:p w:rsidR="00172303" w:rsidRPr="000446BC" w:rsidRDefault="00172303" w:rsidP="00172303">
          <w:pPr>
            <w:suppressAutoHyphens/>
            <w:autoSpaceDE w:val="0"/>
            <w:autoSpaceDN w:val="0"/>
            <w:adjustRightInd w:val="0"/>
            <w:spacing w:after="0" w:line="240" w:lineRule="auto"/>
            <w:ind w:left="85"/>
            <w:jc w:val="center"/>
            <w:rPr>
              <w:rFonts w:ascii="Times New Roman" w:hAnsi="Times New Roman" w:cs="Times New Roman"/>
              <w:b/>
              <w:i/>
              <w:sz w:val="18"/>
              <w:szCs w:val="18"/>
            </w:rPr>
          </w:pPr>
        </w:p>
        <w:p w:rsidR="00172303" w:rsidRPr="000446BC" w:rsidRDefault="00172303" w:rsidP="00172303">
          <w:pPr>
            <w:suppressAutoHyphens/>
            <w:autoSpaceDE w:val="0"/>
            <w:autoSpaceDN w:val="0"/>
            <w:adjustRightInd w:val="0"/>
            <w:spacing w:after="0" w:line="240" w:lineRule="auto"/>
            <w:ind w:left="85"/>
            <w:jc w:val="center"/>
            <w:rPr>
              <w:b/>
              <w:i/>
              <w:sz w:val="18"/>
              <w:szCs w:val="18"/>
            </w:rPr>
          </w:pPr>
        </w:p>
        <w:p w:rsidR="00172303" w:rsidRPr="000446BC" w:rsidRDefault="00172303" w:rsidP="00172303">
          <w:pPr>
            <w:suppressAutoHyphens/>
            <w:autoSpaceDE w:val="0"/>
            <w:autoSpaceDN w:val="0"/>
            <w:adjustRightInd w:val="0"/>
            <w:spacing w:after="0" w:line="240" w:lineRule="auto"/>
            <w:ind w:left="85"/>
            <w:jc w:val="center"/>
            <w:rPr>
              <w:rFonts w:ascii="Times New Roman" w:hAnsi="Times New Roman" w:cs="Times New Roman"/>
              <w:b/>
              <w:i/>
              <w:sz w:val="18"/>
              <w:szCs w:val="18"/>
            </w:rPr>
          </w:pPr>
        </w:p>
        <w:p w:rsidR="00172303" w:rsidRPr="000446BC" w:rsidRDefault="00172303" w:rsidP="00172303">
          <w:pPr>
            <w:suppressAutoHyphens/>
            <w:autoSpaceDE w:val="0"/>
            <w:autoSpaceDN w:val="0"/>
            <w:adjustRightInd w:val="0"/>
            <w:spacing w:after="0" w:line="240" w:lineRule="auto"/>
            <w:ind w:left="85"/>
            <w:jc w:val="both"/>
            <w:rPr>
              <w:rFonts w:ascii="Times New Roman" w:hAnsi="Times New Roman" w:cs="Times New Roman"/>
              <w:b/>
              <w:i/>
              <w:sz w:val="18"/>
              <w:szCs w:val="18"/>
            </w:rPr>
          </w:pPr>
          <w:r>
            <w:rPr>
              <w:rFonts w:ascii="Times New Roman" w:eastAsia="Times New Roman" w:hAnsi="Times New Roman" w:cs="Times New Roman"/>
              <w:sz w:val="28"/>
              <w:szCs w:val="28"/>
              <w:lang w:eastAsia="ru-RU"/>
            </w:rPr>
            <w:t>Оценка</w:t>
          </w:r>
          <w:r w:rsidRPr="000446BC">
            <w:rPr>
              <w:rFonts w:ascii="Times New Roman" w:eastAsia="Times New Roman" w:hAnsi="Times New Roman" w:cs="Times New Roman"/>
              <w:sz w:val="28"/>
              <w:szCs w:val="28"/>
              <w:lang w:eastAsia="ru-RU"/>
            </w:rPr>
            <w:t xml:space="preserve">   _____________________________________</w:t>
          </w:r>
        </w:p>
        <w:p w:rsidR="00172303" w:rsidRPr="000446BC" w:rsidRDefault="00172303" w:rsidP="00172303">
          <w:pPr>
            <w:suppressAutoHyphen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46BC">
            <w:rPr>
              <w:rFonts w:ascii="Times New Roman" w:hAnsi="Times New Roman" w:cs="Times New Roman"/>
              <w:sz w:val="18"/>
              <w:szCs w:val="18"/>
            </w:rPr>
            <w:t>(заполняется преподавателем)</w:t>
          </w:r>
        </w:p>
        <w:p w:rsidR="00172303" w:rsidRPr="000446BC" w:rsidRDefault="00172303" w:rsidP="00172303">
          <w:pPr>
            <w:suppressAutoHyphens/>
            <w:autoSpaceDE w:val="0"/>
            <w:autoSpaceDN w:val="0"/>
            <w:adjustRightInd w:val="0"/>
            <w:spacing w:after="0" w:line="240" w:lineRule="auto"/>
            <w:ind w:left="85"/>
            <w:jc w:val="center"/>
            <w:rPr>
              <w:rFonts w:ascii="Times New Roman" w:hAnsi="Times New Roman" w:cs="Times New Roman"/>
              <w:b/>
              <w:i/>
              <w:sz w:val="18"/>
              <w:szCs w:val="18"/>
            </w:rPr>
          </w:pPr>
        </w:p>
        <w:p w:rsidR="00172303" w:rsidRDefault="00172303" w:rsidP="00172303">
          <w:pPr>
            <w:spacing w:after="0" w:line="240" w:lineRule="auto"/>
            <w:jc w:val="center"/>
            <w:rPr>
              <w:rFonts w:ascii="Times New Roman" w:eastAsia="Times New Roman" w:hAnsi="Times New Roman" w:cs="Times New Roman"/>
              <w:b/>
              <w:sz w:val="28"/>
              <w:szCs w:val="28"/>
              <w:lang w:eastAsia="ru-RU"/>
            </w:rPr>
          </w:pPr>
        </w:p>
        <w:p w:rsidR="00172303" w:rsidRPr="000446BC" w:rsidRDefault="00172303" w:rsidP="00172303">
          <w:pPr>
            <w:spacing w:after="0" w:line="240" w:lineRule="auto"/>
            <w:jc w:val="center"/>
            <w:rPr>
              <w:rFonts w:ascii="Times New Roman" w:eastAsia="Times New Roman" w:hAnsi="Times New Roman" w:cs="Times New Roman"/>
              <w:b/>
              <w:sz w:val="28"/>
              <w:szCs w:val="28"/>
              <w:lang w:eastAsia="ru-RU"/>
            </w:rPr>
          </w:pPr>
        </w:p>
        <w:p w:rsidR="00172303" w:rsidRDefault="00172303" w:rsidP="00172303">
          <w:pPr>
            <w:spacing w:after="0" w:line="240" w:lineRule="auto"/>
            <w:jc w:val="center"/>
            <w:rPr>
              <w:rFonts w:ascii="Times New Roman" w:eastAsia="Times New Roman" w:hAnsi="Times New Roman" w:cs="Times New Roman"/>
              <w:b/>
              <w:sz w:val="24"/>
              <w:szCs w:val="24"/>
              <w:lang w:eastAsia="ru-RU"/>
            </w:rPr>
          </w:pPr>
        </w:p>
        <w:p w:rsidR="00172303" w:rsidRPr="000446BC" w:rsidRDefault="00172303" w:rsidP="00172303">
          <w:pPr>
            <w:spacing w:after="0" w:line="240" w:lineRule="auto"/>
            <w:jc w:val="center"/>
            <w:rPr>
              <w:rFonts w:ascii="Times New Roman" w:eastAsia="Times New Roman" w:hAnsi="Times New Roman" w:cs="Times New Roman"/>
              <w:b/>
              <w:sz w:val="24"/>
              <w:szCs w:val="24"/>
              <w:lang w:eastAsia="ru-RU"/>
            </w:rPr>
          </w:pPr>
          <w:r w:rsidRPr="000446BC">
            <w:rPr>
              <w:rFonts w:ascii="Times New Roman" w:eastAsia="Times New Roman" w:hAnsi="Times New Roman" w:cs="Times New Roman"/>
              <w:b/>
              <w:sz w:val="24"/>
              <w:szCs w:val="24"/>
              <w:lang w:eastAsia="ru-RU"/>
            </w:rPr>
            <w:t>Москва, 202</w:t>
          </w:r>
          <w:r>
            <w:rPr>
              <w:rFonts w:ascii="Times New Roman" w:eastAsia="Times New Roman" w:hAnsi="Times New Roman" w:cs="Times New Roman"/>
              <w:b/>
              <w:sz w:val="24"/>
              <w:szCs w:val="24"/>
              <w:lang w:eastAsia="ru-RU"/>
            </w:rPr>
            <w:t xml:space="preserve">3 </w:t>
          </w:r>
          <w:r w:rsidRPr="000446BC">
            <w:rPr>
              <w:rFonts w:ascii="Times New Roman" w:eastAsia="Times New Roman" w:hAnsi="Times New Roman" w:cs="Times New Roman"/>
              <w:b/>
              <w:sz w:val="24"/>
              <w:szCs w:val="24"/>
              <w:lang w:eastAsia="ru-RU"/>
            </w:rPr>
            <w:t>г.</w:t>
          </w:r>
        </w:p>
        <w:p w:rsidR="00172303" w:rsidRDefault="00172303" w:rsidP="00172303">
          <w:pPr>
            <w:spacing w:line="240" w:lineRule="auto"/>
          </w:pPr>
          <w:r>
            <w:br w:type="page"/>
          </w:r>
        </w:p>
        <w:p w:rsidR="00172303" w:rsidRPr="00172303" w:rsidRDefault="00172303" w:rsidP="00641FB8">
          <w:pPr>
            <w:pStyle w:val="af4"/>
            <w:spacing w:line="360" w:lineRule="auto"/>
            <w:jc w:val="center"/>
            <w:rPr>
              <w:rFonts w:ascii="Times New Roman" w:hAnsi="Times New Roman" w:cs="Times New Roman"/>
              <w:color w:val="auto"/>
              <w:sz w:val="32"/>
              <w:szCs w:val="32"/>
            </w:rPr>
          </w:pPr>
          <w:r>
            <w:rPr>
              <w:rFonts w:ascii="Times New Roman" w:hAnsi="Times New Roman" w:cs="Times New Roman"/>
              <w:color w:val="auto"/>
              <w:sz w:val="32"/>
              <w:szCs w:val="32"/>
            </w:rPr>
            <w:lastRenderedPageBreak/>
            <w:t>О</w:t>
          </w:r>
          <w:r w:rsidRPr="00172303">
            <w:rPr>
              <w:rFonts w:ascii="Times New Roman" w:hAnsi="Times New Roman" w:cs="Times New Roman"/>
              <w:color w:val="auto"/>
              <w:sz w:val="32"/>
              <w:szCs w:val="32"/>
            </w:rPr>
            <w:t>главление</w:t>
          </w:r>
        </w:p>
        <w:p w:rsidR="00172303" w:rsidRPr="001F0C89" w:rsidRDefault="00172303" w:rsidP="00641FB8">
          <w:pPr>
            <w:spacing w:line="360" w:lineRule="auto"/>
          </w:pPr>
        </w:p>
        <w:p w:rsidR="00172303" w:rsidRPr="00C922CE" w:rsidRDefault="00172303" w:rsidP="00641FB8">
          <w:pPr>
            <w:tabs>
              <w:tab w:val="right" w:pos="9354"/>
            </w:tabs>
            <w:spacing w:line="360" w:lineRule="auto"/>
            <w:rPr>
              <w:rFonts w:ascii="Times New Roman" w:hAnsi="Times New Roman" w:cs="Times New Roman"/>
              <w:sz w:val="28"/>
              <w:szCs w:val="28"/>
            </w:rPr>
          </w:pPr>
          <w:r w:rsidRPr="00C922CE">
            <w:rPr>
              <w:rFonts w:ascii="Times New Roman" w:hAnsi="Times New Roman" w:cs="Times New Roman"/>
              <w:sz w:val="28"/>
              <w:szCs w:val="28"/>
            </w:rPr>
            <w:t>Аннотация</w:t>
          </w:r>
          <w:r>
            <w:rPr>
              <w:rFonts w:ascii="Times New Roman" w:hAnsi="Times New Roman" w:cs="Times New Roman"/>
              <w:sz w:val="28"/>
              <w:szCs w:val="28"/>
            </w:rPr>
            <w:tab/>
          </w:r>
          <w:r w:rsidR="0060660B">
            <w:rPr>
              <w:rFonts w:ascii="Times New Roman" w:hAnsi="Times New Roman" w:cs="Times New Roman"/>
              <w:sz w:val="28"/>
              <w:szCs w:val="28"/>
            </w:rPr>
            <w:t>……</w:t>
          </w:r>
          <w:bookmarkStart w:id="0" w:name="_GoBack"/>
          <w:bookmarkEnd w:id="0"/>
          <w:r>
            <w:rPr>
              <w:rFonts w:ascii="Times New Roman" w:hAnsi="Times New Roman" w:cs="Times New Roman"/>
              <w:sz w:val="28"/>
              <w:szCs w:val="28"/>
            </w:rPr>
            <w:t>…………………………………………………………………….3</w:t>
          </w:r>
        </w:p>
        <w:p w:rsidR="00172303" w:rsidRPr="009429E3" w:rsidRDefault="00172303" w:rsidP="00641FB8">
          <w:pPr>
            <w:pStyle w:val="15"/>
            <w:tabs>
              <w:tab w:val="right" w:leader="dot" w:pos="9344"/>
            </w:tabs>
            <w:rPr>
              <w:rFonts w:eastAsiaTheme="minorEastAsia"/>
              <w:noProof/>
              <w:szCs w:val="28"/>
            </w:rPr>
          </w:pPr>
          <w:r w:rsidRPr="009429E3">
            <w:rPr>
              <w:b/>
              <w:bCs/>
              <w:szCs w:val="28"/>
            </w:rPr>
            <w:fldChar w:fldCharType="begin"/>
          </w:r>
          <w:r w:rsidRPr="009429E3">
            <w:rPr>
              <w:b/>
              <w:bCs/>
              <w:szCs w:val="28"/>
            </w:rPr>
            <w:instrText xml:space="preserve"> TOC \o "1-3" \h \z \u </w:instrText>
          </w:r>
          <w:r w:rsidRPr="009429E3">
            <w:rPr>
              <w:b/>
              <w:bCs/>
              <w:szCs w:val="28"/>
            </w:rPr>
            <w:fldChar w:fldCharType="separate"/>
          </w:r>
          <w:hyperlink w:anchor="_Toc110607139" w:history="1">
            <w:r w:rsidRPr="009429E3">
              <w:rPr>
                <w:rStyle w:val="ab"/>
                <w:noProof/>
                <w:szCs w:val="28"/>
              </w:rPr>
              <w:t>Введение</w:t>
            </w:r>
            <w:r w:rsidRPr="009429E3">
              <w:rPr>
                <w:noProof/>
                <w:webHidden/>
                <w:szCs w:val="28"/>
              </w:rPr>
              <w:tab/>
            </w:r>
            <w:r>
              <w:rPr>
                <w:noProof/>
                <w:webHidden/>
                <w:szCs w:val="28"/>
              </w:rPr>
              <w:t>4</w:t>
            </w:r>
          </w:hyperlink>
        </w:p>
        <w:p w:rsidR="00172303" w:rsidRPr="009429E3" w:rsidRDefault="00CE23DB" w:rsidP="00641FB8">
          <w:pPr>
            <w:pStyle w:val="15"/>
            <w:tabs>
              <w:tab w:val="right" w:leader="dot" w:pos="9344"/>
            </w:tabs>
            <w:rPr>
              <w:rFonts w:eastAsiaTheme="minorEastAsia"/>
              <w:noProof/>
              <w:szCs w:val="28"/>
            </w:rPr>
          </w:pPr>
          <w:hyperlink w:anchor="_Toc110607140" w:history="1">
            <w:r w:rsidR="00172303" w:rsidRPr="009429E3">
              <w:rPr>
                <w:rStyle w:val="ab"/>
                <w:noProof/>
                <w:szCs w:val="28"/>
                <w:shd w:val="clear" w:color="auto" w:fill="FFFFFF"/>
              </w:rPr>
              <w:t>1. Общие положения о недействительности сделок</w:t>
            </w:r>
            <w:r w:rsidR="00172303" w:rsidRPr="009429E3">
              <w:rPr>
                <w:noProof/>
                <w:webHidden/>
                <w:szCs w:val="28"/>
              </w:rPr>
              <w:tab/>
            </w:r>
            <w:r w:rsidR="00172303">
              <w:rPr>
                <w:noProof/>
                <w:webHidden/>
                <w:szCs w:val="28"/>
              </w:rPr>
              <w:t>7</w:t>
            </w:r>
          </w:hyperlink>
        </w:p>
        <w:p w:rsidR="00172303" w:rsidRPr="009429E3" w:rsidRDefault="00CE23DB" w:rsidP="00641FB8">
          <w:pPr>
            <w:pStyle w:val="21"/>
            <w:tabs>
              <w:tab w:val="right" w:leader="dot" w:pos="9344"/>
            </w:tabs>
            <w:ind w:left="0"/>
            <w:rPr>
              <w:rFonts w:eastAsiaTheme="minorEastAsia"/>
              <w:noProof/>
              <w:szCs w:val="28"/>
            </w:rPr>
          </w:pPr>
          <w:hyperlink w:anchor="_Toc110607141" w:history="1">
            <w:r w:rsidR="00172303" w:rsidRPr="009429E3">
              <w:rPr>
                <w:rStyle w:val="ab"/>
                <w:noProof/>
                <w:szCs w:val="28"/>
                <w:shd w:val="clear" w:color="auto" w:fill="FFFFFF"/>
              </w:rPr>
              <w:t>1.1. Понятие недействительных сделок</w:t>
            </w:r>
            <w:r w:rsidR="00172303" w:rsidRPr="009429E3">
              <w:rPr>
                <w:noProof/>
                <w:webHidden/>
                <w:szCs w:val="28"/>
              </w:rPr>
              <w:tab/>
            </w:r>
            <w:r w:rsidR="00172303">
              <w:rPr>
                <w:noProof/>
                <w:webHidden/>
                <w:szCs w:val="28"/>
              </w:rPr>
              <w:t>7</w:t>
            </w:r>
          </w:hyperlink>
        </w:p>
        <w:p w:rsidR="00172303" w:rsidRPr="009429E3" w:rsidRDefault="00CE23DB" w:rsidP="00641FB8">
          <w:pPr>
            <w:pStyle w:val="21"/>
            <w:tabs>
              <w:tab w:val="right" w:leader="dot" w:pos="9344"/>
            </w:tabs>
            <w:ind w:left="0"/>
            <w:rPr>
              <w:rFonts w:eastAsiaTheme="minorEastAsia"/>
              <w:noProof/>
              <w:szCs w:val="28"/>
            </w:rPr>
          </w:pPr>
          <w:hyperlink w:anchor="_Toc110607142" w:history="1">
            <w:r w:rsidR="00172303" w:rsidRPr="009429E3">
              <w:rPr>
                <w:rStyle w:val="ab"/>
                <w:noProof/>
                <w:szCs w:val="28"/>
                <w:shd w:val="clear" w:color="auto" w:fill="FFFFFF"/>
              </w:rPr>
              <w:t>1.2. Условия недействительности сделок</w:t>
            </w:r>
            <w:r w:rsidR="00172303" w:rsidRPr="009429E3">
              <w:rPr>
                <w:noProof/>
                <w:webHidden/>
                <w:szCs w:val="28"/>
              </w:rPr>
              <w:tab/>
            </w:r>
            <w:r w:rsidR="00172303">
              <w:rPr>
                <w:noProof/>
                <w:webHidden/>
                <w:szCs w:val="28"/>
              </w:rPr>
              <w:t>11</w:t>
            </w:r>
          </w:hyperlink>
        </w:p>
        <w:p w:rsidR="00172303" w:rsidRPr="009429E3" w:rsidRDefault="00CE23DB" w:rsidP="00641FB8">
          <w:pPr>
            <w:pStyle w:val="15"/>
            <w:tabs>
              <w:tab w:val="right" w:leader="dot" w:pos="9344"/>
            </w:tabs>
            <w:rPr>
              <w:rFonts w:eastAsiaTheme="minorEastAsia"/>
              <w:noProof/>
              <w:szCs w:val="28"/>
            </w:rPr>
          </w:pPr>
          <w:hyperlink w:anchor="_Toc110607143" w:history="1">
            <w:r w:rsidR="00172303" w:rsidRPr="009429E3">
              <w:rPr>
                <w:rStyle w:val="ab"/>
                <w:noProof/>
                <w:szCs w:val="28"/>
                <w:shd w:val="clear" w:color="auto" w:fill="FFFFFF"/>
              </w:rPr>
              <w:t xml:space="preserve">2. </w:t>
            </w:r>
            <w:r w:rsidR="00172303">
              <w:rPr>
                <w:rStyle w:val="ab"/>
                <w:noProof/>
                <w:szCs w:val="28"/>
                <w:shd w:val="clear" w:color="auto" w:fill="FFFFFF"/>
              </w:rPr>
              <w:t>Оспоримые и ничножные сделки: особенности и правовые последствия</w:t>
            </w:r>
            <w:r w:rsidR="00172303" w:rsidRPr="009429E3">
              <w:rPr>
                <w:noProof/>
                <w:webHidden/>
                <w:szCs w:val="28"/>
              </w:rPr>
              <w:tab/>
            </w:r>
            <w:r w:rsidR="00172303" w:rsidRPr="009429E3">
              <w:rPr>
                <w:noProof/>
                <w:webHidden/>
                <w:szCs w:val="28"/>
              </w:rPr>
              <w:fldChar w:fldCharType="begin"/>
            </w:r>
            <w:r w:rsidR="00172303" w:rsidRPr="009429E3">
              <w:rPr>
                <w:noProof/>
                <w:webHidden/>
                <w:szCs w:val="28"/>
              </w:rPr>
              <w:instrText xml:space="preserve"> PAGEREF _Toc110607143 \h </w:instrText>
            </w:r>
            <w:r w:rsidR="00172303" w:rsidRPr="009429E3">
              <w:rPr>
                <w:noProof/>
                <w:webHidden/>
                <w:szCs w:val="28"/>
              </w:rPr>
            </w:r>
            <w:r w:rsidR="00172303" w:rsidRPr="009429E3">
              <w:rPr>
                <w:noProof/>
                <w:webHidden/>
                <w:szCs w:val="28"/>
              </w:rPr>
              <w:fldChar w:fldCharType="separate"/>
            </w:r>
            <w:r w:rsidR="00172303" w:rsidRPr="009429E3">
              <w:rPr>
                <w:noProof/>
                <w:webHidden/>
                <w:szCs w:val="28"/>
              </w:rPr>
              <w:t>1</w:t>
            </w:r>
            <w:r w:rsidR="00172303">
              <w:rPr>
                <w:noProof/>
                <w:webHidden/>
                <w:szCs w:val="28"/>
              </w:rPr>
              <w:t>6</w:t>
            </w:r>
            <w:r w:rsidR="00172303" w:rsidRPr="009429E3">
              <w:rPr>
                <w:noProof/>
                <w:webHidden/>
                <w:szCs w:val="28"/>
              </w:rPr>
              <w:fldChar w:fldCharType="end"/>
            </w:r>
          </w:hyperlink>
        </w:p>
        <w:p w:rsidR="00172303" w:rsidRPr="009429E3" w:rsidRDefault="00CE23DB" w:rsidP="00641FB8">
          <w:pPr>
            <w:pStyle w:val="21"/>
            <w:tabs>
              <w:tab w:val="right" w:leader="dot" w:pos="9344"/>
            </w:tabs>
            <w:ind w:left="0"/>
            <w:rPr>
              <w:rFonts w:eastAsiaTheme="minorEastAsia"/>
              <w:noProof/>
              <w:szCs w:val="28"/>
            </w:rPr>
          </w:pPr>
          <w:hyperlink w:anchor="_Toc110607144" w:history="1">
            <w:r w:rsidR="00172303" w:rsidRPr="009429E3">
              <w:rPr>
                <w:rStyle w:val="ab"/>
                <w:noProof/>
                <w:szCs w:val="28"/>
                <w:shd w:val="clear" w:color="auto" w:fill="FFFFFF"/>
              </w:rPr>
              <w:t>2.1. Оспоримые сделки</w:t>
            </w:r>
            <w:r w:rsidR="00172303" w:rsidRPr="009429E3">
              <w:rPr>
                <w:noProof/>
                <w:webHidden/>
                <w:szCs w:val="28"/>
              </w:rPr>
              <w:tab/>
            </w:r>
            <w:r w:rsidR="00172303" w:rsidRPr="009429E3">
              <w:rPr>
                <w:noProof/>
                <w:webHidden/>
                <w:szCs w:val="28"/>
              </w:rPr>
              <w:fldChar w:fldCharType="begin"/>
            </w:r>
            <w:r w:rsidR="00172303" w:rsidRPr="009429E3">
              <w:rPr>
                <w:noProof/>
                <w:webHidden/>
                <w:szCs w:val="28"/>
              </w:rPr>
              <w:instrText xml:space="preserve"> PAGEREF _Toc110607144 \h </w:instrText>
            </w:r>
            <w:r w:rsidR="00172303" w:rsidRPr="009429E3">
              <w:rPr>
                <w:noProof/>
                <w:webHidden/>
                <w:szCs w:val="28"/>
              </w:rPr>
            </w:r>
            <w:r w:rsidR="00172303" w:rsidRPr="009429E3">
              <w:rPr>
                <w:noProof/>
                <w:webHidden/>
                <w:szCs w:val="28"/>
              </w:rPr>
              <w:fldChar w:fldCharType="separate"/>
            </w:r>
            <w:r w:rsidR="00172303" w:rsidRPr="009429E3">
              <w:rPr>
                <w:noProof/>
                <w:webHidden/>
                <w:szCs w:val="28"/>
              </w:rPr>
              <w:t>1</w:t>
            </w:r>
            <w:r w:rsidR="00172303">
              <w:rPr>
                <w:noProof/>
                <w:webHidden/>
                <w:szCs w:val="28"/>
              </w:rPr>
              <w:t>6</w:t>
            </w:r>
            <w:r w:rsidR="00172303" w:rsidRPr="009429E3">
              <w:rPr>
                <w:noProof/>
                <w:webHidden/>
                <w:szCs w:val="28"/>
              </w:rPr>
              <w:fldChar w:fldCharType="end"/>
            </w:r>
          </w:hyperlink>
        </w:p>
        <w:p w:rsidR="00172303" w:rsidRPr="009429E3" w:rsidRDefault="00CE23DB" w:rsidP="00641FB8">
          <w:pPr>
            <w:pStyle w:val="21"/>
            <w:tabs>
              <w:tab w:val="right" w:leader="dot" w:pos="9344"/>
            </w:tabs>
            <w:ind w:left="0"/>
            <w:rPr>
              <w:rFonts w:eastAsiaTheme="minorEastAsia"/>
              <w:noProof/>
              <w:szCs w:val="28"/>
            </w:rPr>
          </w:pPr>
          <w:hyperlink w:anchor="_Toc110607145" w:history="1">
            <w:r w:rsidR="00172303" w:rsidRPr="009429E3">
              <w:rPr>
                <w:rStyle w:val="ab"/>
                <w:noProof/>
                <w:szCs w:val="28"/>
                <w:shd w:val="clear" w:color="auto" w:fill="FFFFFF"/>
              </w:rPr>
              <w:t>2.2. Ничтожные сделки</w:t>
            </w:r>
            <w:r w:rsidR="00172303" w:rsidRPr="009429E3">
              <w:rPr>
                <w:noProof/>
                <w:webHidden/>
                <w:szCs w:val="28"/>
              </w:rPr>
              <w:tab/>
            </w:r>
            <w:r w:rsidR="00172303">
              <w:rPr>
                <w:noProof/>
                <w:webHidden/>
                <w:szCs w:val="28"/>
              </w:rPr>
              <w:t>20</w:t>
            </w:r>
          </w:hyperlink>
        </w:p>
        <w:p w:rsidR="00172303" w:rsidRPr="009429E3" w:rsidRDefault="00CE23DB" w:rsidP="00641FB8">
          <w:pPr>
            <w:pStyle w:val="21"/>
            <w:tabs>
              <w:tab w:val="right" w:leader="dot" w:pos="9344"/>
            </w:tabs>
            <w:ind w:left="0"/>
            <w:rPr>
              <w:rFonts w:eastAsiaTheme="minorEastAsia"/>
              <w:noProof/>
              <w:szCs w:val="28"/>
            </w:rPr>
          </w:pPr>
          <w:hyperlink w:anchor="_Toc110607146" w:history="1">
            <w:r w:rsidR="00172303" w:rsidRPr="009429E3">
              <w:rPr>
                <w:rStyle w:val="ab"/>
                <w:noProof/>
                <w:szCs w:val="28"/>
                <w:shd w:val="clear" w:color="auto" w:fill="FFFFFF"/>
              </w:rPr>
              <w:t>2.3. Последствия признания сделки недействительной</w:t>
            </w:r>
            <w:r w:rsidR="00172303" w:rsidRPr="009429E3">
              <w:rPr>
                <w:noProof/>
                <w:webHidden/>
                <w:szCs w:val="28"/>
              </w:rPr>
              <w:tab/>
            </w:r>
            <w:r w:rsidR="00172303">
              <w:rPr>
                <w:noProof/>
                <w:webHidden/>
                <w:szCs w:val="28"/>
              </w:rPr>
              <w:t>21</w:t>
            </w:r>
          </w:hyperlink>
        </w:p>
        <w:p w:rsidR="00172303" w:rsidRPr="009429E3" w:rsidRDefault="00CE23DB" w:rsidP="00641FB8">
          <w:pPr>
            <w:pStyle w:val="15"/>
            <w:tabs>
              <w:tab w:val="right" w:leader="dot" w:pos="9344"/>
            </w:tabs>
            <w:rPr>
              <w:rFonts w:eastAsiaTheme="minorEastAsia"/>
              <w:noProof/>
              <w:szCs w:val="28"/>
            </w:rPr>
          </w:pPr>
          <w:hyperlink w:anchor="_Toc110607147" w:history="1">
            <w:r w:rsidR="00172303" w:rsidRPr="009429E3">
              <w:rPr>
                <w:rStyle w:val="ab"/>
                <w:noProof/>
                <w:szCs w:val="28"/>
              </w:rPr>
              <w:t>Заключение</w:t>
            </w:r>
            <w:r w:rsidR="00172303" w:rsidRPr="009429E3">
              <w:rPr>
                <w:noProof/>
                <w:webHidden/>
                <w:szCs w:val="28"/>
              </w:rPr>
              <w:tab/>
            </w:r>
            <w:r w:rsidR="00172303" w:rsidRPr="009429E3">
              <w:rPr>
                <w:noProof/>
                <w:webHidden/>
                <w:szCs w:val="28"/>
              </w:rPr>
              <w:fldChar w:fldCharType="begin"/>
            </w:r>
            <w:r w:rsidR="00172303" w:rsidRPr="009429E3">
              <w:rPr>
                <w:noProof/>
                <w:webHidden/>
                <w:szCs w:val="28"/>
              </w:rPr>
              <w:instrText xml:space="preserve"> PAGEREF _Toc110607147 \h </w:instrText>
            </w:r>
            <w:r w:rsidR="00172303" w:rsidRPr="009429E3">
              <w:rPr>
                <w:noProof/>
                <w:webHidden/>
                <w:szCs w:val="28"/>
              </w:rPr>
            </w:r>
            <w:r w:rsidR="00172303" w:rsidRPr="009429E3">
              <w:rPr>
                <w:noProof/>
                <w:webHidden/>
                <w:szCs w:val="28"/>
              </w:rPr>
              <w:fldChar w:fldCharType="separate"/>
            </w:r>
            <w:r w:rsidR="00172303" w:rsidRPr="009429E3">
              <w:rPr>
                <w:noProof/>
                <w:webHidden/>
                <w:szCs w:val="28"/>
              </w:rPr>
              <w:t>2</w:t>
            </w:r>
            <w:r w:rsidR="00172303">
              <w:rPr>
                <w:noProof/>
                <w:webHidden/>
                <w:szCs w:val="28"/>
              </w:rPr>
              <w:t>4</w:t>
            </w:r>
            <w:r w:rsidR="00172303" w:rsidRPr="009429E3">
              <w:rPr>
                <w:noProof/>
                <w:webHidden/>
                <w:szCs w:val="28"/>
              </w:rPr>
              <w:fldChar w:fldCharType="end"/>
            </w:r>
          </w:hyperlink>
        </w:p>
        <w:p w:rsidR="00172303" w:rsidRPr="009429E3" w:rsidRDefault="00CE23DB" w:rsidP="00641FB8">
          <w:pPr>
            <w:pStyle w:val="15"/>
            <w:tabs>
              <w:tab w:val="right" w:leader="dot" w:pos="9344"/>
            </w:tabs>
            <w:rPr>
              <w:rFonts w:eastAsiaTheme="minorEastAsia"/>
              <w:noProof/>
              <w:szCs w:val="28"/>
            </w:rPr>
          </w:pPr>
          <w:hyperlink w:anchor="_Toc110607148" w:history="1">
            <w:r w:rsidR="00172303" w:rsidRPr="009429E3">
              <w:rPr>
                <w:rStyle w:val="ab"/>
                <w:noProof/>
                <w:szCs w:val="28"/>
              </w:rPr>
              <w:t>Список использованных источников</w:t>
            </w:r>
            <w:r w:rsidR="00172303" w:rsidRPr="009429E3">
              <w:rPr>
                <w:noProof/>
                <w:webHidden/>
                <w:szCs w:val="28"/>
              </w:rPr>
              <w:tab/>
            </w:r>
            <w:r w:rsidR="00172303" w:rsidRPr="009429E3">
              <w:rPr>
                <w:noProof/>
                <w:webHidden/>
                <w:szCs w:val="28"/>
              </w:rPr>
              <w:fldChar w:fldCharType="begin"/>
            </w:r>
            <w:r w:rsidR="00172303" w:rsidRPr="009429E3">
              <w:rPr>
                <w:noProof/>
                <w:webHidden/>
                <w:szCs w:val="28"/>
              </w:rPr>
              <w:instrText xml:space="preserve"> PAGEREF _Toc110607148 \h </w:instrText>
            </w:r>
            <w:r w:rsidR="00172303" w:rsidRPr="009429E3">
              <w:rPr>
                <w:noProof/>
                <w:webHidden/>
                <w:szCs w:val="28"/>
              </w:rPr>
            </w:r>
            <w:r w:rsidR="00172303" w:rsidRPr="009429E3">
              <w:rPr>
                <w:noProof/>
                <w:webHidden/>
                <w:szCs w:val="28"/>
              </w:rPr>
              <w:fldChar w:fldCharType="separate"/>
            </w:r>
            <w:r w:rsidR="00172303" w:rsidRPr="009429E3">
              <w:rPr>
                <w:noProof/>
                <w:webHidden/>
                <w:szCs w:val="28"/>
              </w:rPr>
              <w:t>2</w:t>
            </w:r>
            <w:r w:rsidR="00172303">
              <w:rPr>
                <w:noProof/>
                <w:webHidden/>
                <w:szCs w:val="28"/>
              </w:rPr>
              <w:t>7</w:t>
            </w:r>
            <w:r w:rsidR="00172303" w:rsidRPr="009429E3">
              <w:rPr>
                <w:noProof/>
                <w:webHidden/>
                <w:szCs w:val="28"/>
              </w:rPr>
              <w:fldChar w:fldCharType="end"/>
            </w:r>
          </w:hyperlink>
        </w:p>
        <w:p w:rsidR="00172303" w:rsidRPr="009429E3" w:rsidRDefault="00CE23DB" w:rsidP="00641FB8">
          <w:pPr>
            <w:pStyle w:val="15"/>
            <w:tabs>
              <w:tab w:val="right" w:leader="dot" w:pos="9344"/>
            </w:tabs>
            <w:rPr>
              <w:rFonts w:eastAsiaTheme="minorEastAsia"/>
              <w:noProof/>
              <w:szCs w:val="28"/>
            </w:rPr>
          </w:pPr>
          <w:hyperlink w:anchor="_Toc110607149" w:history="1">
            <w:r w:rsidR="00172303" w:rsidRPr="009429E3">
              <w:rPr>
                <w:rStyle w:val="ab"/>
                <w:noProof/>
                <w:szCs w:val="28"/>
                <w:shd w:val="clear" w:color="auto" w:fill="FFFFFF"/>
              </w:rPr>
              <w:t>Приложение</w:t>
            </w:r>
            <w:r w:rsidR="00172303" w:rsidRPr="009429E3">
              <w:rPr>
                <w:noProof/>
                <w:webHidden/>
                <w:szCs w:val="28"/>
              </w:rPr>
              <w:tab/>
            </w:r>
            <w:r w:rsidR="00172303">
              <w:rPr>
                <w:noProof/>
                <w:webHidden/>
                <w:szCs w:val="28"/>
              </w:rPr>
              <w:t>30</w:t>
            </w:r>
          </w:hyperlink>
        </w:p>
        <w:p w:rsidR="00172303" w:rsidRDefault="00172303" w:rsidP="00641FB8">
          <w:pPr>
            <w:spacing w:line="360" w:lineRule="auto"/>
            <w:rPr>
              <w:rFonts w:ascii="Times New Roman" w:hAnsi="Times New Roman" w:cs="Times New Roman"/>
            </w:rPr>
          </w:pPr>
          <w:r w:rsidRPr="009429E3">
            <w:rPr>
              <w:rFonts w:ascii="Times New Roman" w:hAnsi="Times New Roman" w:cs="Times New Roman"/>
              <w:b/>
              <w:bCs/>
              <w:sz w:val="28"/>
              <w:szCs w:val="28"/>
            </w:rPr>
            <w:fldChar w:fldCharType="end"/>
          </w:r>
        </w:p>
      </w:sdtContent>
    </w:sdt>
    <w:p w:rsidR="00605CE8" w:rsidRPr="009429E3" w:rsidRDefault="00605CE8" w:rsidP="00605CE8">
      <w:pPr>
        <w:spacing w:line="360" w:lineRule="auto"/>
        <w:rPr>
          <w:rFonts w:ascii="Times New Roman" w:hAnsi="Times New Roman" w:cs="Times New Roman"/>
          <w:sz w:val="28"/>
          <w:szCs w:val="28"/>
        </w:rPr>
      </w:pPr>
    </w:p>
    <w:p w:rsidR="00F958C0" w:rsidRPr="009429E3" w:rsidRDefault="00F958C0">
      <w:pPr>
        <w:rPr>
          <w:rFonts w:ascii="Times New Roman" w:hAnsi="Times New Roman" w:cs="Times New Roman"/>
          <w:b/>
          <w:sz w:val="28"/>
          <w:szCs w:val="28"/>
        </w:rPr>
      </w:pPr>
      <w:r w:rsidRPr="009429E3">
        <w:rPr>
          <w:rFonts w:ascii="Times New Roman" w:hAnsi="Times New Roman" w:cs="Times New Roman"/>
          <w:b/>
          <w:sz w:val="28"/>
          <w:szCs w:val="28"/>
        </w:rPr>
        <w:br w:type="page"/>
      </w:r>
    </w:p>
    <w:p w:rsidR="00401F9E" w:rsidRPr="00172303" w:rsidRDefault="00172303" w:rsidP="00401F9E">
      <w:pPr>
        <w:tabs>
          <w:tab w:val="center" w:pos="4677"/>
        </w:tabs>
        <w:jc w:val="center"/>
        <w:rPr>
          <w:rFonts w:ascii="Times New Roman" w:hAnsi="Times New Roman" w:cs="Times New Roman"/>
          <w:b/>
          <w:sz w:val="32"/>
          <w:szCs w:val="32"/>
        </w:rPr>
      </w:pPr>
      <w:bookmarkStart w:id="1" w:name="_Toc110607139"/>
      <w:r w:rsidRPr="00172303">
        <w:rPr>
          <w:rFonts w:ascii="Times New Roman" w:hAnsi="Times New Roman" w:cs="Times New Roman"/>
          <w:b/>
          <w:sz w:val="32"/>
          <w:szCs w:val="32"/>
        </w:rPr>
        <w:lastRenderedPageBreak/>
        <w:t>Аннотация</w:t>
      </w:r>
    </w:p>
    <w:p w:rsidR="00401F9E" w:rsidRDefault="00401F9E" w:rsidP="00401F9E">
      <w:pPr>
        <w:pStyle w:val="af1"/>
        <w:spacing w:line="360" w:lineRule="auto"/>
        <w:ind w:firstLine="709"/>
        <w:rPr>
          <w:rFonts w:ascii="Times New Roman" w:eastAsiaTheme="minorHAnsi" w:hAnsi="Times New Roman" w:cs="Times New Roman"/>
          <w:b/>
          <w:sz w:val="28"/>
          <w:szCs w:val="28"/>
          <w:lang w:eastAsia="en-US"/>
        </w:rPr>
      </w:pPr>
    </w:p>
    <w:p w:rsidR="00E10095" w:rsidRDefault="00401F9E" w:rsidP="00C922CE">
      <w:pPr>
        <w:pStyle w:val="af1"/>
        <w:spacing w:line="360" w:lineRule="auto"/>
        <w:ind w:firstLine="709"/>
        <w:jc w:val="both"/>
        <w:rPr>
          <w:rFonts w:ascii="Times New Roman" w:eastAsiaTheme="minorHAnsi" w:hAnsi="Times New Roman" w:cs="Times New Roman"/>
          <w:sz w:val="28"/>
          <w:szCs w:val="28"/>
          <w:lang w:eastAsia="en-US"/>
        </w:rPr>
      </w:pPr>
      <w:r w:rsidRPr="00401F9E">
        <w:rPr>
          <w:rFonts w:ascii="Times New Roman" w:eastAsiaTheme="minorHAnsi" w:hAnsi="Times New Roman" w:cs="Times New Roman"/>
          <w:sz w:val="28"/>
          <w:szCs w:val="28"/>
          <w:lang w:eastAsia="en-US"/>
        </w:rPr>
        <w:t xml:space="preserve">В курсовой </w:t>
      </w:r>
      <w:r>
        <w:rPr>
          <w:rFonts w:ascii="Times New Roman" w:eastAsiaTheme="minorHAnsi" w:hAnsi="Times New Roman" w:cs="Times New Roman"/>
          <w:sz w:val="28"/>
          <w:szCs w:val="28"/>
          <w:lang w:eastAsia="en-US"/>
        </w:rPr>
        <w:t>работе последовательно рассмотрены, понятие сделок, их правовая природа, виды</w:t>
      </w:r>
      <w:r w:rsidR="00E10095">
        <w:rPr>
          <w:rFonts w:ascii="Times New Roman" w:eastAsiaTheme="minorHAnsi" w:hAnsi="Times New Roman" w:cs="Times New Roman"/>
          <w:sz w:val="28"/>
          <w:szCs w:val="28"/>
          <w:lang w:eastAsia="en-US"/>
        </w:rPr>
        <w:t>, понятия недействительности сделок.</w:t>
      </w:r>
    </w:p>
    <w:p w:rsidR="00401F9E" w:rsidRDefault="00401F9E" w:rsidP="00C922CE">
      <w:pPr>
        <w:pStyle w:val="af1"/>
        <w:spacing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Указаны и проанализированы условия недействительности сделок, какие сделки и при каких условиях законодательством признаётся оспоримыми, какие </w:t>
      </w:r>
      <w:r w:rsidR="00E10095">
        <w:rPr>
          <w:rFonts w:ascii="Times New Roman" w:eastAsiaTheme="minorHAnsi" w:hAnsi="Times New Roman" w:cs="Times New Roman"/>
          <w:sz w:val="28"/>
          <w:szCs w:val="28"/>
          <w:lang w:eastAsia="en-US"/>
        </w:rPr>
        <w:t>ничтожными исходя из волеизъявления субъекта сделки.</w:t>
      </w:r>
    </w:p>
    <w:p w:rsidR="00E10095" w:rsidRDefault="00E10095" w:rsidP="00C922CE">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курсовой работе раскрывается также виды недействительных сделок, к которым гражданским законодательством подразделяются на о</w:t>
      </w:r>
      <w:r w:rsidR="00401F9E" w:rsidRPr="00401F9E">
        <w:rPr>
          <w:rFonts w:ascii="Times New Roman" w:hAnsi="Times New Roman" w:cs="Times New Roman"/>
          <w:sz w:val="28"/>
          <w:szCs w:val="28"/>
        </w:rPr>
        <w:t xml:space="preserve">споримые </w:t>
      </w:r>
      <w:r>
        <w:rPr>
          <w:rFonts w:ascii="Times New Roman" w:hAnsi="Times New Roman" w:cs="Times New Roman"/>
          <w:sz w:val="28"/>
          <w:szCs w:val="28"/>
        </w:rPr>
        <w:t xml:space="preserve">и ничтожные </w:t>
      </w:r>
      <w:r w:rsidR="00401F9E" w:rsidRPr="00401F9E">
        <w:rPr>
          <w:rFonts w:ascii="Times New Roman" w:hAnsi="Times New Roman" w:cs="Times New Roman"/>
          <w:sz w:val="28"/>
          <w:szCs w:val="28"/>
        </w:rPr>
        <w:t>сделки</w:t>
      </w:r>
      <w:r>
        <w:rPr>
          <w:rFonts w:ascii="Times New Roman" w:hAnsi="Times New Roman" w:cs="Times New Roman"/>
          <w:sz w:val="28"/>
          <w:szCs w:val="28"/>
        </w:rPr>
        <w:t>, описаны последствия в случае признания недействительными оспоримых и ничтожных сделок недействительными в судебном порядке.</w:t>
      </w:r>
    </w:p>
    <w:p w:rsidR="0060660B" w:rsidRDefault="00E10095" w:rsidP="0060660B">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Указано главное разграничение таких сделок, что ничтожные сделки недействительны уже по своему основанию, поэтому признавать ничтожность сделок в судебном порядке не нужно, а только заявлять о применении последствий ничтожной сделки.</w:t>
      </w:r>
    </w:p>
    <w:p w:rsidR="0060660B" w:rsidRDefault="00E10095" w:rsidP="0060660B">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Оспоримые сделки, недействительными могут быть признаны только в судебном порядке</w:t>
      </w:r>
      <w:r w:rsidR="00C922CE">
        <w:rPr>
          <w:rFonts w:ascii="Times New Roman" w:hAnsi="Times New Roman" w:cs="Times New Roman"/>
          <w:sz w:val="28"/>
          <w:szCs w:val="28"/>
        </w:rPr>
        <w:t>.</w:t>
      </w:r>
    </w:p>
    <w:p w:rsidR="0060660B" w:rsidRDefault="0060660B" w:rsidP="0060660B">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Последний параграф посвящён раскрытию правовых последствий, оспоримых и ничтожных сделок.</w:t>
      </w:r>
    </w:p>
    <w:p w:rsidR="0060660B" w:rsidRDefault="0060660B" w:rsidP="0060660B">
      <w:pPr>
        <w:spacing w:line="360" w:lineRule="auto"/>
        <w:ind w:firstLine="709"/>
        <w:jc w:val="both"/>
        <w:rPr>
          <w:rFonts w:ascii="Times New Roman" w:hAnsi="Times New Roman" w:cs="Times New Roman"/>
          <w:sz w:val="28"/>
          <w:szCs w:val="28"/>
        </w:rPr>
      </w:pPr>
    </w:p>
    <w:p w:rsidR="0060660B" w:rsidRDefault="0060660B" w:rsidP="00C922CE">
      <w:pPr>
        <w:spacing w:line="360" w:lineRule="auto"/>
        <w:ind w:firstLine="709"/>
        <w:jc w:val="both"/>
        <w:rPr>
          <w:rFonts w:ascii="Times New Roman" w:hAnsi="Times New Roman" w:cs="Times New Roman"/>
          <w:sz w:val="28"/>
          <w:szCs w:val="28"/>
        </w:rPr>
      </w:pPr>
    </w:p>
    <w:p w:rsidR="00DA1476" w:rsidRPr="00172303" w:rsidRDefault="00401F9E" w:rsidP="00C922CE">
      <w:pPr>
        <w:spacing w:line="360" w:lineRule="auto"/>
        <w:ind w:firstLine="709"/>
        <w:jc w:val="center"/>
        <w:rPr>
          <w:rFonts w:ascii="Times New Roman" w:hAnsi="Times New Roman" w:cs="Times New Roman"/>
          <w:b/>
          <w:sz w:val="32"/>
          <w:szCs w:val="32"/>
        </w:rPr>
      </w:pPr>
      <w:r w:rsidRPr="00E10095">
        <w:rPr>
          <w:rFonts w:ascii="Times New Roman" w:hAnsi="Times New Roman" w:cs="Times New Roman"/>
          <w:sz w:val="28"/>
          <w:szCs w:val="28"/>
        </w:rPr>
        <w:br w:type="page"/>
      </w:r>
      <w:r w:rsidR="00172303" w:rsidRPr="00172303">
        <w:rPr>
          <w:rFonts w:ascii="Times New Roman" w:hAnsi="Times New Roman" w:cs="Times New Roman"/>
          <w:b/>
          <w:sz w:val="32"/>
          <w:szCs w:val="32"/>
        </w:rPr>
        <w:lastRenderedPageBreak/>
        <w:t>Введение</w:t>
      </w:r>
      <w:bookmarkEnd w:id="1"/>
    </w:p>
    <w:p w:rsidR="00DA1476" w:rsidRPr="009429E3" w:rsidRDefault="00DA1476" w:rsidP="00C922CE">
      <w:pPr>
        <w:pStyle w:val="af1"/>
      </w:pPr>
    </w:p>
    <w:p w:rsidR="00AE76A0" w:rsidRPr="009429E3" w:rsidRDefault="00DA1476" w:rsidP="00D71139">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Сделка является важнейшей категорией, которая широко распространена в деятельности государства и общества, уч</w:t>
      </w:r>
      <w:r w:rsidR="005360FE" w:rsidRPr="009429E3">
        <w:rPr>
          <w:rFonts w:ascii="Times New Roman" w:hAnsi="Times New Roman" w:cs="Times New Roman"/>
          <w:sz w:val="28"/>
          <w:szCs w:val="28"/>
        </w:rPr>
        <w:t xml:space="preserve">астниками гражданского оборота. </w:t>
      </w:r>
    </w:p>
    <w:p w:rsidR="00AE76A0" w:rsidRPr="009429E3" w:rsidRDefault="00DA1476" w:rsidP="00D71139">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Сделки имеют свои отличительные особенности от юридических фактов и имеют ряд характерных признаков, которые позволяют идентифицировать данное правовое явление.</w:t>
      </w:r>
      <w:r w:rsidR="005360FE" w:rsidRPr="009429E3">
        <w:rPr>
          <w:rFonts w:ascii="Times New Roman" w:hAnsi="Times New Roman" w:cs="Times New Roman"/>
          <w:sz w:val="28"/>
          <w:szCs w:val="28"/>
        </w:rPr>
        <w:t xml:space="preserve"> </w:t>
      </w:r>
    </w:p>
    <w:p w:rsidR="00AE76A0" w:rsidRPr="009429E3" w:rsidRDefault="00DA1476" w:rsidP="00D71139">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Тема о сделках всегда вызывала интерес в теоретическом и практическом плане. </w:t>
      </w:r>
    </w:p>
    <w:p w:rsidR="00D71139" w:rsidRPr="009429E3" w:rsidRDefault="00DA1476" w:rsidP="00D71139">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 настоящее время в теории права существуют определённые проблемы, связанные с формулировкой самого определения сделки, что вызывает немало сложностей в практической деятельности среди участников правоотношения и проблемы судебной практики. Сделка является достаточно сложным явлением, которая несёт в себе содержание прав, обязанностей и ответственности</w:t>
      </w:r>
      <w:r w:rsidR="00D71139" w:rsidRPr="009429E3">
        <w:rPr>
          <w:rFonts w:ascii="Times New Roman" w:hAnsi="Times New Roman" w:cs="Times New Roman"/>
          <w:sz w:val="28"/>
          <w:szCs w:val="28"/>
        </w:rPr>
        <w:t xml:space="preserve">. </w:t>
      </w:r>
    </w:p>
    <w:p w:rsidR="001B2725" w:rsidRPr="009429E3" w:rsidRDefault="00AE76A0" w:rsidP="00AE76A0">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Сделка отличается и от юридического факта, необходимо понимать эти отличия, чтобы выделить основные признаки, которые являются отличительными. Во-первых, сделка представляет собой действия, то есть волевой акт физического либо юридического лица. Эти действия направлены на установление, создание, изменение или прекращение гражданских прав и обязанностей. Сделка порождает соответственно гражданские отношения, имеет воздействие на субъективные права и обязанности участников сделки</w:t>
      </w:r>
      <w:r w:rsidR="00334133">
        <w:rPr>
          <w:rFonts w:ascii="Times New Roman" w:eastAsia="Calibri" w:hAnsi="Times New Roman" w:cs="Times New Roman"/>
          <w:sz w:val="28"/>
          <w:szCs w:val="28"/>
        </w:rPr>
        <w:t xml:space="preserve"> </w:t>
      </w:r>
      <w:r w:rsidR="00334133" w:rsidRPr="0060660B">
        <w:rPr>
          <w:rFonts w:ascii="Times New Roman" w:eastAsia="Calibri" w:hAnsi="Times New Roman" w:cs="Times New Roman"/>
          <w:sz w:val="28"/>
          <w:szCs w:val="28"/>
        </w:rPr>
        <w:t>[5]</w:t>
      </w:r>
      <w:r w:rsidRPr="009429E3">
        <w:rPr>
          <w:rFonts w:ascii="Times New Roman" w:eastAsia="Calibri" w:hAnsi="Times New Roman" w:cs="Times New Roman"/>
          <w:sz w:val="28"/>
          <w:szCs w:val="28"/>
        </w:rPr>
        <w:t xml:space="preserve">. </w:t>
      </w:r>
    </w:p>
    <w:p w:rsidR="00AE76A0" w:rsidRPr="009429E3" w:rsidRDefault="00AE76A0" w:rsidP="00AE76A0">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Недействительные же сделки не порождаю юридических фактов, только одни сделки в силу их ничтожности с момента заключения</w:t>
      </w:r>
      <w:r w:rsidR="00B31AA7" w:rsidRPr="009429E3">
        <w:rPr>
          <w:rFonts w:ascii="Times New Roman" w:eastAsia="Calibri" w:hAnsi="Times New Roman" w:cs="Times New Roman"/>
          <w:sz w:val="28"/>
          <w:szCs w:val="28"/>
        </w:rPr>
        <w:t xml:space="preserve"> такой сделки, другие только по</w:t>
      </w:r>
      <w:r w:rsidRPr="009429E3">
        <w:rPr>
          <w:rFonts w:ascii="Times New Roman" w:eastAsia="Calibri" w:hAnsi="Times New Roman" w:cs="Times New Roman"/>
          <w:sz w:val="28"/>
          <w:szCs w:val="28"/>
        </w:rPr>
        <w:t>сле признания их судом.</w:t>
      </w:r>
    </w:p>
    <w:p w:rsidR="00D71139" w:rsidRPr="009429E3" w:rsidRDefault="001B2725" w:rsidP="00D71139">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Такое д</w:t>
      </w:r>
      <w:r w:rsidR="00D71139" w:rsidRPr="009429E3">
        <w:rPr>
          <w:rFonts w:ascii="Times New Roman" w:hAnsi="Times New Roman" w:cs="Times New Roman"/>
          <w:sz w:val="28"/>
          <w:szCs w:val="28"/>
        </w:rPr>
        <w:t>еление сделок по видам недействительности на оспоримые и ничтожные влечёт как в теории</w:t>
      </w:r>
      <w:r w:rsidR="00B31AA7" w:rsidRPr="009429E3">
        <w:rPr>
          <w:rFonts w:ascii="Times New Roman" w:hAnsi="Times New Roman" w:cs="Times New Roman"/>
          <w:sz w:val="28"/>
          <w:szCs w:val="28"/>
        </w:rPr>
        <w:t>,</w:t>
      </w:r>
      <w:r w:rsidR="00D71139" w:rsidRPr="009429E3">
        <w:rPr>
          <w:rFonts w:ascii="Times New Roman" w:hAnsi="Times New Roman" w:cs="Times New Roman"/>
          <w:sz w:val="28"/>
          <w:szCs w:val="28"/>
        </w:rPr>
        <w:t xml:space="preserve"> так и </w:t>
      </w:r>
      <w:r w:rsidR="00B31AA7" w:rsidRPr="009429E3">
        <w:rPr>
          <w:rFonts w:ascii="Times New Roman" w:hAnsi="Times New Roman" w:cs="Times New Roman"/>
          <w:sz w:val="28"/>
          <w:szCs w:val="28"/>
        </w:rPr>
        <w:t>в практике</w:t>
      </w:r>
      <w:r w:rsidR="00D71139" w:rsidRPr="009429E3">
        <w:rPr>
          <w:rFonts w:ascii="Times New Roman" w:hAnsi="Times New Roman" w:cs="Times New Roman"/>
          <w:sz w:val="28"/>
          <w:szCs w:val="28"/>
        </w:rPr>
        <w:t xml:space="preserve"> создают определённые споры среди авторов, так как некоторые авторы с недействительностью сделки </w:t>
      </w:r>
      <w:r w:rsidR="00B31AA7" w:rsidRPr="009429E3">
        <w:rPr>
          <w:rFonts w:ascii="Times New Roman" w:hAnsi="Times New Roman" w:cs="Times New Roman"/>
          <w:sz w:val="28"/>
          <w:szCs w:val="28"/>
        </w:rPr>
        <w:t>ассоциируют</w:t>
      </w:r>
      <w:r w:rsidR="00D71139" w:rsidRPr="009429E3">
        <w:rPr>
          <w:rFonts w:ascii="Times New Roman" w:hAnsi="Times New Roman" w:cs="Times New Roman"/>
          <w:sz w:val="28"/>
          <w:szCs w:val="28"/>
        </w:rPr>
        <w:t xml:space="preserve"> правонарушение (деликт), </w:t>
      </w:r>
      <w:r w:rsidR="00B97225" w:rsidRPr="009429E3">
        <w:rPr>
          <w:rFonts w:ascii="Times New Roman" w:hAnsi="Times New Roman" w:cs="Times New Roman"/>
          <w:sz w:val="28"/>
          <w:szCs w:val="28"/>
        </w:rPr>
        <w:t>другие действие которое не порождает юридического факта, то есть возникновения, изменения или прекращения правоотношений.</w:t>
      </w:r>
    </w:p>
    <w:p w:rsidR="00B97225" w:rsidRPr="009429E3" w:rsidRDefault="00B97225" w:rsidP="00D71139">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Актуальной также является и теория о применения последствий недействительной сделки, в общем случае сделка не содержит последствий, кроме самой сделки, так как не порождает прав и обязанностей у контрагентов, в других случаях происходит двухсторонняя реституция, то есть приведение сторон в первоначальное положение, то есть возврат, что ими получено по сделкам, также применяется односторонняя реституция, в случаях строго установленных законом когда только исключительно добросовестная сторона получает по сделке, недопущение реституции, когда обе стороны ничего не получают по сделке, а всё взыскивается в доход Российской Федерации, кроме того взыскивает реальный ущерб, в случая установления насилия или обмана.</w:t>
      </w:r>
    </w:p>
    <w:p w:rsidR="00FA296B" w:rsidRPr="009429E3" w:rsidRDefault="00B97225" w:rsidP="00FA296B">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В </w:t>
      </w:r>
      <w:r w:rsidR="00DA1476" w:rsidRPr="009429E3">
        <w:rPr>
          <w:rFonts w:ascii="Times New Roman" w:hAnsi="Times New Roman" w:cs="Times New Roman"/>
          <w:sz w:val="28"/>
          <w:szCs w:val="28"/>
        </w:rPr>
        <w:t xml:space="preserve">связи с </w:t>
      </w:r>
      <w:r w:rsidRPr="009429E3">
        <w:rPr>
          <w:rFonts w:ascii="Times New Roman" w:hAnsi="Times New Roman" w:cs="Times New Roman"/>
          <w:sz w:val="28"/>
          <w:szCs w:val="28"/>
        </w:rPr>
        <w:t>данными обстоятельствами</w:t>
      </w:r>
      <w:r w:rsidR="00DA1476" w:rsidRPr="009429E3">
        <w:rPr>
          <w:rFonts w:ascii="Times New Roman" w:hAnsi="Times New Roman" w:cs="Times New Roman"/>
          <w:sz w:val="28"/>
          <w:szCs w:val="28"/>
        </w:rPr>
        <w:t xml:space="preserve">, тема о </w:t>
      </w:r>
      <w:r w:rsidR="00524D69" w:rsidRPr="009429E3">
        <w:rPr>
          <w:rFonts w:ascii="Times New Roman" w:hAnsi="Times New Roman" w:cs="Times New Roman"/>
          <w:sz w:val="28"/>
          <w:szCs w:val="28"/>
        </w:rPr>
        <w:t xml:space="preserve">недействительности </w:t>
      </w:r>
      <w:r w:rsidR="00DA1476" w:rsidRPr="009429E3">
        <w:rPr>
          <w:rFonts w:ascii="Times New Roman" w:hAnsi="Times New Roman" w:cs="Times New Roman"/>
          <w:sz w:val="28"/>
          <w:szCs w:val="28"/>
        </w:rPr>
        <w:t>сдел</w:t>
      </w:r>
      <w:r w:rsidR="00524D69" w:rsidRPr="009429E3">
        <w:rPr>
          <w:rFonts w:ascii="Times New Roman" w:hAnsi="Times New Roman" w:cs="Times New Roman"/>
          <w:sz w:val="28"/>
          <w:szCs w:val="28"/>
        </w:rPr>
        <w:t>ок, понятие и их виды,</w:t>
      </w:r>
      <w:r w:rsidR="00DA1476" w:rsidRPr="009429E3">
        <w:rPr>
          <w:rFonts w:ascii="Times New Roman" w:hAnsi="Times New Roman" w:cs="Times New Roman"/>
          <w:sz w:val="28"/>
          <w:szCs w:val="28"/>
        </w:rPr>
        <w:t xml:space="preserve"> является актуальной в настоящее время.</w:t>
      </w:r>
    </w:p>
    <w:p w:rsidR="004402A7" w:rsidRPr="009429E3" w:rsidRDefault="004402A7" w:rsidP="00FA296B">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Кроме того, актуальность темы определяется также недостаточной ее теоретической разработанностью, так проблемам недействительности сделок и их видов</w:t>
      </w:r>
      <w:r w:rsidR="00FA296B" w:rsidRPr="009429E3">
        <w:rPr>
          <w:rFonts w:ascii="Times New Roman" w:hAnsi="Times New Roman" w:cs="Times New Roman"/>
          <w:sz w:val="28"/>
          <w:szCs w:val="28"/>
        </w:rPr>
        <w:t>,</w:t>
      </w:r>
      <w:r w:rsidRPr="009429E3">
        <w:rPr>
          <w:rFonts w:ascii="Times New Roman" w:hAnsi="Times New Roman" w:cs="Times New Roman"/>
          <w:sz w:val="28"/>
          <w:szCs w:val="28"/>
        </w:rPr>
        <w:t xml:space="preserve"> было больше </w:t>
      </w:r>
      <w:r w:rsidR="00FA296B" w:rsidRPr="009429E3">
        <w:rPr>
          <w:rFonts w:ascii="Times New Roman" w:hAnsi="Times New Roman" w:cs="Times New Roman"/>
          <w:sz w:val="28"/>
          <w:szCs w:val="28"/>
        </w:rPr>
        <w:t>посвящено работ</w:t>
      </w:r>
      <w:r w:rsidR="009429E3" w:rsidRPr="009429E3">
        <w:rPr>
          <w:rFonts w:ascii="Times New Roman" w:hAnsi="Times New Roman" w:cs="Times New Roman"/>
          <w:sz w:val="28"/>
          <w:szCs w:val="28"/>
        </w:rPr>
        <w:t>,</w:t>
      </w:r>
      <w:r w:rsidR="00FA296B" w:rsidRPr="009429E3">
        <w:rPr>
          <w:rFonts w:ascii="Times New Roman" w:hAnsi="Times New Roman" w:cs="Times New Roman"/>
          <w:sz w:val="28"/>
          <w:szCs w:val="28"/>
        </w:rPr>
        <w:t xml:space="preserve"> </w:t>
      </w:r>
      <w:r w:rsidR="009429E3" w:rsidRPr="009429E3">
        <w:rPr>
          <w:rFonts w:ascii="Times New Roman" w:hAnsi="Times New Roman" w:cs="Times New Roman"/>
          <w:sz w:val="28"/>
          <w:szCs w:val="28"/>
        </w:rPr>
        <w:t>основанных на</w:t>
      </w:r>
      <w:r w:rsidR="00FA296B" w:rsidRPr="009429E3">
        <w:rPr>
          <w:rFonts w:ascii="Times New Roman" w:hAnsi="Times New Roman" w:cs="Times New Roman"/>
          <w:sz w:val="28"/>
          <w:szCs w:val="28"/>
        </w:rPr>
        <w:t xml:space="preserve"> дореволюционном и советском законодательстве.</w:t>
      </w:r>
    </w:p>
    <w:p w:rsidR="00DA1476" w:rsidRPr="009429E3" w:rsidRDefault="00DA1476" w:rsidP="004402A7">
      <w:pPr>
        <w:autoSpaceDE w:val="0"/>
        <w:autoSpaceDN w:val="0"/>
        <w:adjustRightInd w:val="0"/>
        <w:spacing w:after="0" w:line="360" w:lineRule="auto"/>
        <w:ind w:firstLine="851"/>
        <w:jc w:val="both"/>
        <w:rPr>
          <w:rFonts w:ascii="Times New Roman" w:hAnsi="Times New Roman" w:cs="Times New Roman"/>
          <w:sz w:val="28"/>
          <w:szCs w:val="28"/>
        </w:rPr>
      </w:pPr>
      <w:r w:rsidRPr="009429E3">
        <w:rPr>
          <w:rFonts w:ascii="Times New Roman" w:hAnsi="Times New Roman" w:cs="Times New Roman"/>
          <w:sz w:val="28"/>
          <w:szCs w:val="28"/>
        </w:rPr>
        <w:t xml:space="preserve">Целью курсовой работы является </w:t>
      </w:r>
      <w:r w:rsidR="00172303">
        <w:rPr>
          <w:rFonts w:ascii="Times New Roman" w:hAnsi="Times New Roman" w:cs="Times New Roman"/>
          <w:sz w:val="28"/>
          <w:szCs w:val="28"/>
        </w:rPr>
        <w:t xml:space="preserve">исследовать </w:t>
      </w:r>
      <w:r w:rsidR="00172303" w:rsidRPr="00172303">
        <w:rPr>
          <w:rFonts w:ascii="Times New Roman" w:hAnsi="Times New Roman" w:cs="Times New Roman"/>
          <w:sz w:val="28"/>
          <w:szCs w:val="28"/>
        </w:rPr>
        <w:t>ничтожные и оспоримые сделки</w:t>
      </w:r>
      <w:r w:rsidR="00172303" w:rsidRPr="009429E3">
        <w:rPr>
          <w:rFonts w:ascii="Times New Roman" w:hAnsi="Times New Roman" w:cs="Times New Roman"/>
          <w:sz w:val="28"/>
          <w:szCs w:val="28"/>
        </w:rPr>
        <w:t xml:space="preserve"> </w:t>
      </w:r>
      <w:r w:rsidRPr="009429E3">
        <w:rPr>
          <w:rFonts w:ascii="Times New Roman" w:hAnsi="Times New Roman" w:cs="Times New Roman"/>
          <w:sz w:val="28"/>
          <w:szCs w:val="28"/>
        </w:rPr>
        <w:t>для реализации поставленных цели необходимо выполнить ряд задач:</w:t>
      </w:r>
    </w:p>
    <w:p w:rsidR="00DA1476" w:rsidRPr="009429E3" w:rsidRDefault="00DA1476" w:rsidP="00DA1476">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 рассмотреть </w:t>
      </w:r>
      <w:r w:rsidR="003F2D41" w:rsidRPr="009429E3">
        <w:rPr>
          <w:rFonts w:ascii="Times New Roman" w:hAnsi="Times New Roman" w:cs="Times New Roman"/>
          <w:sz w:val="28"/>
          <w:szCs w:val="28"/>
          <w:shd w:val="clear" w:color="auto" w:fill="FFFFFF"/>
        </w:rPr>
        <w:t>понятие недействительных сделок</w:t>
      </w:r>
      <w:r w:rsidRPr="009429E3">
        <w:rPr>
          <w:rFonts w:ascii="Times New Roman" w:hAnsi="Times New Roman" w:cs="Times New Roman"/>
          <w:sz w:val="28"/>
          <w:szCs w:val="28"/>
        </w:rPr>
        <w:t>;</w:t>
      </w:r>
    </w:p>
    <w:p w:rsidR="00DA1476" w:rsidRPr="009429E3" w:rsidRDefault="00DA1476" w:rsidP="00DA1476">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исследовать</w:t>
      </w:r>
      <w:r w:rsidR="003F2D41" w:rsidRPr="009429E3">
        <w:rPr>
          <w:rFonts w:ascii="Times New Roman" w:hAnsi="Times New Roman" w:cs="Times New Roman"/>
          <w:sz w:val="28"/>
          <w:szCs w:val="28"/>
          <w:shd w:val="clear" w:color="auto" w:fill="FFFFFF"/>
        </w:rPr>
        <w:t xml:space="preserve"> условия недействительности сделок</w:t>
      </w:r>
      <w:r w:rsidRPr="009429E3">
        <w:rPr>
          <w:rFonts w:ascii="Times New Roman" w:hAnsi="Times New Roman" w:cs="Times New Roman"/>
          <w:sz w:val="28"/>
          <w:szCs w:val="28"/>
        </w:rPr>
        <w:t xml:space="preserve">; </w:t>
      </w:r>
    </w:p>
    <w:p w:rsidR="00DA1476" w:rsidRPr="009429E3" w:rsidRDefault="00DA1476" w:rsidP="00DA1476">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 </w:t>
      </w:r>
      <w:r w:rsidR="003F2D41" w:rsidRPr="009429E3">
        <w:rPr>
          <w:rFonts w:ascii="Times New Roman" w:hAnsi="Times New Roman" w:cs="Times New Roman"/>
          <w:sz w:val="28"/>
          <w:szCs w:val="28"/>
        </w:rPr>
        <w:t xml:space="preserve">исследовать </w:t>
      </w:r>
      <w:r w:rsidR="003F2D41" w:rsidRPr="009429E3">
        <w:rPr>
          <w:rFonts w:ascii="Times New Roman" w:hAnsi="Times New Roman" w:cs="Times New Roman"/>
          <w:sz w:val="28"/>
          <w:szCs w:val="28"/>
          <w:shd w:val="clear" w:color="auto" w:fill="FFFFFF"/>
        </w:rPr>
        <w:t>оспоримые сделки</w:t>
      </w:r>
      <w:r w:rsidR="003F2D41" w:rsidRPr="009429E3">
        <w:rPr>
          <w:rFonts w:ascii="Times New Roman" w:hAnsi="Times New Roman" w:cs="Times New Roman"/>
          <w:sz w:val="28"/>
          <w:szCs w:val="28"/>
        </w:rPr>
        <w:t>;</w:t>
      </w:r>
    </w:p>
    <w:p w:rsidR="003F2D41" w:rsidRPr="009429E3" w:rsidRDefault="003F2D41" w:rsidP="003F2D41">
      <w:pPr>
        <w:autoSpaceDE w:val="0"/>
        <w:autoSpaceDN w:val="0"/>
        <w:adjustRightInd w:val="0"/>
        <w:spacing w:after="0" w:line="360" w:lineRule="auto"/>
        <w:ind w:firstLine="851"/>
        <w:jc w:val="both"/>
        <w:rPr>
          <w:rFonts w:ascii="Times New Roman" w:eastAsia="Calibri" w:hAnsi="Times New Roman" w:cs="Times New Roman"/>
          <w:sz w:val="28"/>
          <w:szCs w:val="28"/>
        </w:rPr>
      </w:pPr>
      <w:r w:rsidRPr="009429E3">
        <w:rPr>
          <w:rFonts w:ascii="Times New Roman" w:hAnsi="Times New Roman" w:cs="Times New Roman"/>
          <w:sz w:val="28"/>
          <w:szCs w:val="28"/>
          <w:shd w:val="clear" w:color="auto" w:fill="FFFFFF"/>
        </w:rPr>
        <w:t>- изучить ничтожные сделки</w:t>
      </w:r>
      <w:r w:rsidRPr="009429E3">
        <w:rPr>
          <w:rFonts w:ascii="Times New Roman" w:hAnsi="Times New Roman" w:cs="Times New Roman"/>
          <w:sz w:val="28"/>
          <w:szCs w:val="28"/>
        </w:rPr>
        <w:t>;</w:t>
      </w:r>
    </w:p>
    <w:p w:rsidR="00F958C0" w:rsidRDefault="003F2D41" w:rsidP="003F2D41">
      <w:pPr>
        <w:autoSpaceDE w:val="0"/>
        <w:autoSpaceDN w:val="0"/>
        <w:adjustRightInd w:val="0"/>
        <w:spacing w:after="0" w:line="360" w:lineRule="auto"/>
        <w:ind w:firstLine="851"/>
        <w:jc w:val="both"/>
        <w:rPr>
          <w:rFonts w:ascii="Times New Roman" w:hAnsi="Times New Roman" w:cs="Times New Roman"/>
          <w:sz w:val="28"/>
          <w:szCs w:val="28"/>
          <w:shd w:val="clear" w:color="auto" w:fill="FFFFFF"/>
        </w:rPr>
      </w:pPr>
      <w:r w:rsidRPr="009429E3">
        <w:rPr>
          <w:rFonts w:ascii="Times New Roman" w:eastAsia="Calibri" w:hAnsi="Times New Roman" w:cs="Times New Roman"/>
          <w:sz w:val="28"/>
          <w:szCs w:val="28"/>
        </w:rPr>
        <w:t xml:space="preserve">- охарактеризовать </w:t>
      </w:r>
      <w:r w:rsidRPr="009429E3">
        <w:rPr>
          <w:rFonts w:ascii="Times New Roman" w:hAnsi="Times New Roman" w:cs="Times New Roman"/>
          <w:sz w:val="28"/>
          <w:szCs w:val="28"/>
          <w:shd w:val="clear" w:color="auto" w:fill="FFFFFF"/>
        </w:rPr>
        <w:t>последствия признания сделки недействительной.</w:t>
      </w:r>
    </w:p>
    <w:p w:rsidR="004A0C36" w:rsidRDefault="004A0C36" w:rsidP="004A0C36">
      <w:pPr>
        <w:autoSpaceDE w:val="0"/>
        <w:autoSpaceDN w:val="0"/>
        <w:adjustRightInd w:val="0"/>
        <w:spacing w:after="0" w:line="360" w:lineRule="auto"/>
        <w:ind w:firstLine="709"/>
        <w:jc w:val="both"/>
        <w:rPr>
          <w:rFonts w:ascii="Times New Roman" w:hAnsi="Times New Roman" w:cs="Times New Roman"/>
          <w:sz w:val="28"/>
          <w:szCs w:val="28"/>
        </w:rPr>
      </w:pPr>
      <w:r w:rsidRPr="004A0C36">
        <w:rPr>
          <w:rFonts w:ascii="Times New Roman" w:eastAsia="Times New Roman" w:hAnsi="Times New Roman" w:cs="Times New Roman"/>
          <w:sz w:val="28"/>
          <w:szCs w:val="28"/>
          <w:lang w:eastAsia="ru-RU"/>
        </w:rPr>
        <w:t xml:space="preserve">Теоретическая основа работы представляет </w:t>
      </w:r>
      <w:r>
        <w:rPr>
          <w:rFonts w:ascii="Times New Roman" w:eastAsia="Times New Roman" w:hAnsi="Times New Roman" w:cs="Times New Roman"/>
          <w:sz w:val="28"/>
          <w:szCs w:val="28"/>
          <w:lang w:eastAsia="ru-RU"/>
        </w:rPr>
        <w:t xml:space="preserve">использованные работы </w:t>
      </w:r>
      <w:r w:rsidRPr="00F81EE2">
        <w:rPr>
          <w:rFonts w:ascii="Times New Roman" w:hAnsi="Times New Roman" w:cs="Times New Roman"/>
          <w:color w:val="000000"/>
          <w:sz w:val="28"/>
          <w:szCs w:val="28"/>
        </w:rPr>
        <w:t xml:space="preserve">советской и современной российской науки </w:t>
      </w:r>
      <w:r>
        <w:rPr>
          <w:rFonts w:ascii="Times New Roman" w:hAnsi="Times New Roman" w:cs="Times New Roman"/>
          <w:color w:val="000000"/>
          <w:sz w:val="28"/>
          <w:szCs w:val="28"/>
        </w:rPr>
        <w:t>гражданского права и процесса -</w:t>
      </w:r>
      <w:r w:rsidRPr="00F81EE2">
        <w:rPr>
          <w:rFonts w:ascii="Times New Roman" w:hAnsi="Times New Roman" w:cs="Times New Roman"/>
          <w:color w:val="000000"/>
          <w:sz w:val="28"/>
          <w:szCs w:val="28"/>
        </w:rPr>
        <w:t>Т.Е. Абовой, М.М. Агаркова, С.С. Алексеева, М.И. Брагинского, С.Н. Братуся, В.В. Витрянского, Д.М. Генкина, В.П. Грибанова, P.E. Гукасяна, М.А. Гурвича, A.A. Добровольского</w:t>
      </w:r>
      <w:r>
        <w:rPr>
          <w:rFonts w:ascii="Times New Roman" w:hAnsi="Times New Roman" w:cs="Times New Roman"/>
          <w:color w:val="000000"/>
          <w:sz w:val="28"/>
          <w:szCs w:val="28"/>
        </w:rPr>
        <w:t xml:space="preserve"> и др.</w:t>
      </w:r>
    </w:p>
    <w:p w:rsidR="004A0C36" w:rsidRPr="004A0C36" w:rsidRDefault="004A0C36" w:rsidP="004A0C36">
      <w:pPr>
        <w:autoSpaceDE w:val="0"/>
        <w:autoSpaceDN w:val="0"/>
        <w:adjustRightInd w:val="0"/>
        <w:spacing w:after="0" w:line="360" w:lineRule="auto"/>
        <w:ind w:firstLine="709"/>
        <w:jc w:val="both"/>
        <w:rPr>
          <w:rFonts w:ascii="Times New Roman" w:hAnsi="Times New Roman" w:cs="Times New Roman"/>
          <w:sz w:val="28"/>
          <w:szCs w:val="28"/>
        </w:rPr>
      </w:pPr>
      <w:r w:rsidRPr="00F81EE2">
        <w:rPr>
          <w:rFonts w:ascii="Times New Roman" w:eastAsia="Calibri" w:hAnsi="Times New Roman" w:cs="Times New Roman"/>
          <w:sz w:val="28"/>
          <w:szCs w:val="28"/>
        </w:rPr>
        <w:lastRenderedPageBreak/>
        <w:t xml:space="preserve">Методологическую основу исследования составили диалектический метод научного познания и системный подход, в работе также использовались частно - научные и специальные методы. </w:t>
      </w:r>
    </w:p>
    <w:p w:rsidR="004A0C36" w:rsidRDefault="004A0C36" w:rsidP="004A0C36">
      <w:pPr>
        <w:autoSpaceDE w:val="0"/>
        <w:autoSpaceDN w:val="0"/>
        <w:adjustRightInd w:val="0"/>
        <w:spacing w:after="0" w:line="360" w:lineRule="auto"/>
        <w:ind w:firstLine="709"/>
        <w:jc w:val="both"/>
        <w:rPr>
          <w:rFonts w:ascii="Times New Roman" w:eastAsia="Calibri" w:hAnsi="Times New Roman" w:cs="Times New Roman"/>
          <w:sz w:val="28"/>
          <w:szCs w:val="28"/>
        </w:rPr>
      </w:pPr>
      <w:r w:rsidRPr="00F81EE2">
        <w:rPr>
          <w:rFonts w:ascii="Times New Roman" w:eastAsia="Calibri" w:hAnsi="Times New Roman" w:cs="Times New Roman"/>
          <w:sz w:val="28"/>
          <w:szCs w:val="28"/>
        </w:rPr>
        <w:t>В структурном отношении работа состоит из введения, основной части - четырех последовательных глав, заключения, в которой сосредоточены основные выводы по работе.</w:t>
      </w:r>
    </w:p>
    <w:p w:rsidR="004A0C36" w:rsidRPr="004A0C36" w:rsidRDefault="004A0C36" w:rsidP="004A0C36">
      <w:pPr>
        <w:autoSpaceDE w:val="0"/>
        <w:autoSpaceDN w:val="0"/>
        <w:adjustRightInd w:val="0"/>
        <w:spacing w:after="0" w:line="360" w:lineRule="auto"/>
        <w:ind w:firstLine="709"/>
        <w:jc w:val="both"/>
        <w:rPr>
          <w:rFonts w:ascii="Times New Roman" w:eastAsia="Calibri" w:hAnsi="Times New Roman" w:cs="Times New Roman"/>
          <w:sz w:val="28"/>
          <w:szCs w:val="28"/>
        </w:rPr>
      </w:pPr>
      <w:r w:rsidRPr="004A0C36">
        <w:rPr>
          <w:rFonts w:ascii="Times New Roman" w:eastAsia="Times New Roman" w:hAnsi="Times New Roman" w:cs="Times New Roman"/>
          <w:sz w:val="28"/>
          <w:szCs w:val="28"/>
          <w:lang w:eastAsia="ru-RU"/>
        </w:rPr>
        <w:t>Новизн</w:t>
      </w:r>
      <w:r>
        <w:rPr>
          <w:rFonts w:ascii="Times New Roman" w:eastAsia="Times New Roman" w:hAnsi="Times New Roman" w:cs="Times New Roman"/>
          <w:sz w:val="28"/>
          <w:szCs w:val="28"/>
          <w:lang w:eastAsia="ru-RU"/>
        </w:rPr>
        <w:t>ой</w:t>
      </w:r>
      <w:r w:rsidRPr="004A0C36">
        <w:rPr>
          <w:rFonts w:ascii="Times New Roman" w:eastAsia="Times New Roman" w:hAnsi="Times New Roman" w:cs="Times New Roman"/>
          <w:sz w:val="28"/>
          <w:szCs w:val="28"/>
          <w:lang w:eastAsia="ru-RU"/>
        </w:rPr>
        <w:t xml:space="preserve"> работы</w:t>
      </w:r>
      <w:r>
        <w:rPr>
          <w:rFonts w:ascii="Times New Roman" w:eastAsia="Times New Roman" w:hAnsi="Times New Roman" w:cs="Times New Roman"/>
          <w:sz w:val="28"/>
          <w:szCs w:val="28"/>
          <w:lang w:eastAsia="ru-RU"/>
        </w:rPr>
        <w:t>, является анализ сложившейся судебной практики 2022 года</w:t>
      </w:r>
      <w:r w:rsidR="00401F9E">
        <w:rPr>
          <w:rFonts w:ascii="Times New Roman" w:eastAsia="Times New Roman" w:hAnsi="Times New Roman" w:cs="Times New Roman"/>
          <w:sz w:val="28"/>
          <w:szCs w:val="28"/>
          <w:lang w:eastAsia="ru-RU"/>
        </w:rPr>
        <w:t>, по особенностям квалификации оспоримых и недействительных сделок.</w:t>
      </w:r>
    </w:p>
    <w:p w:rsidR="004A0C36" w:rsidRPr="004A0C36" w:rsidRDefault="004A0C36" w:rsidP="003F2D41">
      <w:pPr>
        <w:autoSpaceDE w:val="0"/>
        <w:autoSpaceDN w:val="0"/>
        <w:adjustRightInd w:val="0"/>
        <w:spacing w:after="0" w:line="360" w:lineRule="auto"/>
        <w:ind w:firstLine="851"/>
        <w:jc w:val="both"/>
        <w:rPr>
          <w:rFonts w:ascii="Times New Roman" w:eastAsia="Calibri" w:hAnsi="Times New Roman" w:cs="Times New Roman"/>
          <w:sz w:val="28"/>
          <w:szCs w:val="28"/>
        </w:rPr>
      </w:pPr>
    </w:p>
    <w:p w:rsidR="00DA1476" w:rsidRPr="009429E3" w:rsidRDefault="00DA1476" w:rsidP="00DA1476">
      <w:pPr>
        <w:spacing w:after="0" w:line="360" w:lineRule="auto"/>
        <w:ind w:firstLine="709"/>
        <w:jc w:val="both"/>
        <w:rPr>
          <w:rFonts w:ascii="Times New Roman" w:hAnsi="Times New Roman" w:cs="Times New Roman"/>
          <w:sz w:val="28"/>
          <w:szCs w:val="28"/>
        </w:rPr>
      </w:pPr>
    </w:p>
    <w:p w:rsidR="00DA1476" w:rsidRPr="009429E3" w:rsidRDefault="00DA1476" w:rsidP="00DA1476">
      <w:pPr>
        <w:spacing w:after="0" w:line="360" w:lineRule="auto"/>
        <w:ind w:firstLine="709"/>
        <w:jc w:val="both"/>
        <w:rPr>
          <w:rFonts w:ascii="Times New Roman" w:hAnsi="Times New Roman" w:cs="Times New Roman"/>
          <w:sz w:val="28"/>
          <w:szCs w:val="28"/>
        </w:rPr>
      </w:pPr>
    </w:p>
    <w:p w:rsidR="004A0C36" w:rsidRDefault="004A0C36">
      <w:pPr>
        <w:rPr>
          <w:rFonts w:ascii="Times New Roman" w:eastAsia="Times New Roman" w:hAnsi="Times New Roman" w:cs="Times New Roman"/>
          <w:b/>
          <w:bCs/>
          <w:kern w:val="32"/>
          <w:sz w:val="28"/>
          <w:szCs w:val="28"/>
          <w:shd w:val="clear" w:color="auto" w:fill="FFFFFF"/>
          <w:lang w:eastAsia="ru-RU"/>
        </w:rPr>
      </w:pPr>
      <w:bookmarkStart w:id="2" w:name="_Toc110607140"/>
      <w:r>
        <w:rPr>
          <w:rFonts w:cs="Times New Roman"/>
          <w:szCs w:val="28"/>
          <w:shd w:val="clear" w:color="auto" w:fill="FFFFFF"/>
        </w:rPr>
        <w:br w:type="page"/>
      </w:r>
    </w:p>
    <w:p w:rsidR="00793BD2" w:rsidRPr="00172303" w:rsidRDefault="00793BD2" w:rsidP="00DB2D33">
      <w:pPr>
        <w:pStyle w:val="1"/>
        <w:rPr>
          <w:rFonts w:cs="Times New Roman"/>
          <w:sz w:val="32"/>
          <w:shd w:val="clear" w:color="auto" w:fill="FFFFFF"/>
        </w:rPr>
      </w:pPr>
      <w:r w:rsidRPr="00172303">
        <w:rPr>
          <w:rFonts w:cs="Times New Roman"/>
          <w:sz w:val="32"/>
          <w:shd w:val="clear" w:color="auto" w:fill="FFFFFF"/>
        </w:rPr>
        <w:lastRenderedPageBreak/>
        <w:t xml:space="preserve">1. </w:t>
      </w:r>
      <w:r w:rsidR="00172303" w:rsidRPr="00172303">
        <w:rPr>
          <w:rFonts w:cs="Times New Roman"/>
          <w:sz w:val="32"/>
          <w:shd w:val="clear" w:color="auto" w:fill="FFFFFF"/>
        </w:rPr>
        <w:t>Общие положения о недействительности сделок</w:t>
      </w:r>
      <w:bookmarkEnd w:id="2"/>
    </w:p>
    <w:p w:rsidR="00793BD2" w:rsidRPr="009429E3" w:rsidRDefault="00793BD2" w:rsidP="00DB2D33">
      <w:pPr>
        <w:pStyle w:val="2"/>
        <w:rPr>
          <w:rFonts w:cs="Times New Roman"/>
          <w:b/>
        </w:rPr>
      </w:pPr>
      <w:bookmarkStart w:id="3" w:name="_Toc110607141"/>
      <w:r w:rsidRPr="009429E3">
        <w:rPr>
          <w:rFonts w:cs="Times New Roman"/>
          <w:b/>
          <w:shd w:val="clear" w:color="auto" w:fill="FFFFFF"/>
        </w:rPr>
        <w:t>1.1. Понятие недействительных сделок</w:t>
      </w:r>
      <w:bookmarkEnd w:id="3"/>
    </w:p>
    <w:p w:rsidR="001D681D" w:rsidRDefault="00DC44C3" w:rsidP="00FD13A8">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Прежде чем перейти к раскрытию недействительности сделок</w:t>
      </w:r>
      <w:r w:rsidR="00B31AA7" w:rsidRPr="009429E3">
        <w:rPr>
          <w:rFonts w:ascii="Times New Roman" w:eastAsia="Calibri" w:hAnsi="Times New Roman" w:cs="Times New Roman"/>
          <w:sz w:val="28"/>
          <w:szCs w:val="28"/>
        </w:rPr>
        <w:t xml:space="preserve">, дадим </w:t>
      </w:r>
      <w:r w:rsidR="0068231B" w:rsidRPr="009429E3">
        <w:rPr>
          <w:rFonts w:ascii="Times New Roman" w:eastAsia="Calibri" w:hAnsi="Times New Roman" w:cs="Times New Roman"/>
          <w:sz w:val="28"/>
          <w:szCs w:val="28"/>
        </w:rPr>
        <w:t>пояснение,</w:t>
      </w:r>
      <w:r w:rsidR="00B31AA7" w:rsidRPr="009429E3">
        <w:rPr>
          <w:rFonts w:ascii="Times New Roman" w:eastAsia="Calibri" w:hAnsi="Times New Roman" w:cs="Times New Roman"/>
          <w:sz w:val="28"/>
          <w:szCs w:val="28"/>
        </w:rPr>
        <w:t xml:space="preserve"> что в доктрине</w:t>
      </w:r>
      <w:r w:rsidRPr="009429E3">
        <w:rPr>
          <w:rFonts w:ascii="Times New Roman" w:eastAsia="Calibri" w:hAnsi="Times New Roman" w:cs="Times New Roman"/>
          <w:sz w:val="28"/>
          <w:szCs w:val="28"/>
        </w:rPr>
        <w:t xml:space="preserve"> и законодательстве понимается под сам</w:t>
      </w:r>
      <w:r w:rsidR="00B26CC5" w:rsidRPr="009429E3">
        <w:rPr>
          <w:rFonts w:ascii="Times New Roman" w:eastAsia="Calibri" w:hAnsi="Times New Roman" w:cs="Times New Roman"/>
          <w:sz w:val="28"/>
          <w:szCs w:val="28"/>
        </w:rPr>
        <w:t xml:space="preserve">ой сделкой в гражданском праве. </w:t>
      </w:r>
    </w:p>
    <w:p w:rsidR="001D681D" w:rsidRDefault="00DA1476" w:rsidP="00FD13A8">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В соответствии с действующими положениями гражданского законодательства Российской Федерации, под сделкой понимается, прежде всего, правомерное действие граждан и юридических лиц, которое направленно на установление, изменение или прекращение гражданских прав и обязанностей.</w:t>
      </w:r>
    </w:p>
    <w:p w:rsidR="00DA1476" w:rsidRPr="009429E3" w:rsidRDefault="00DA1476" w:rsidP="00FD13A8">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Гражданским кодексом РФ</w:t>
      </w:r>
      <w:r w:rsidR="00334133" w:rsidRPr="0060660B">
        <w:rPr>
          <w:rFonts w:ascii="Times New Roman" w:eastAsia="Calibri" w:hAnsi="Times New Roman" w:cs="Times New Roman"/>
          <w:sz w:val="28"/>
          <w:szCs w:val="28"/>
        </w:rPr>
        <w:t xml:space="preserve"> [2]</w:t>
      </w:r>
      <w:r w:rsidR="00AE6ACE" w:rsidRPr="009429E3">
        <w:rPr>
          <w:rFonts w:ascii="Times New Roman" w:eastAsia="Calibri" w:hAnsi="Times New Roman" w:cs="Times New Roman"/>
          <w:sz w:val="28"/>
          <w:szCs w:val="28"/>
        </w:rPr>
        <w:t xml:space="preserve"> (далее по тексту ГК РФ)</w:t>
      </w:r>
      <w:r w:rsidRPr="009429E3">
        <w:rPr>
          <w:rFonts w:ascii="Times New Roman" w:eastAsia="Calibri" w:hAnsi="Times New Roman" w:cs="Times New Roman"/>
          <w:sz w:val="28"/>
          <w:szCs w:val="28"/>
        </w:rPr>
        <w:t xml:space="preserve"> определяются следующие характерные черты, свойственные сделкам. Эти черты следует из определения, приведенное законодателем: </w:t>
      </w:r>
    </w:p>
    <w:p w:rsidR="009743EC"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 xml:space="preserve">- в сделках присутствует воля сторон. </w:t>
      </w:r>
    </w:p>
    <w:p w:rsidR="001D681D"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 xml:space="preserve">Эта норма означает, что участники вправе совершать сделку либо не совершать, определять условия сделки по договоренности. </w:t>
      </w:r>
    </w:p>
    <w:p w:rsidR="00DA1476" w:rsidRPr="009429E3"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Эта характерная черта позволяет выделить сделку от события;</w:t>
      </w:r>
    </w:p>
    <w:p w:rsidR="009743EC"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 xml:space="preserve">- сделка – это, прежде всего, действие, которое включает и объективные и субъективные признаки. </w:t>
      </w:r>
    </w:p>
    <w:p w:rsidR="006666ED" w:rsidRPr="009429E3"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 xml:space="preserve">Внешнее действие – это выражением воли лица и </w:t>
      </w:r>
      <w:r w:rsidR="00FA296B" w:rsidRPr="009429E3">
        <w:rPr>
          <w:rFonts w:ascii="Times New Roman" w:eastAsia="Calibri" w:hAnsi="Times New Roman" w:cs="Times New Roman"/>
          <w:sz w:val="28"/>
          <w:szCs w:val="28"/>
        </w:rPr>
        <w:t>ё</w:t>
      </w:r>
      <w:r w:rsidRPr="009429E3">
        <w:rPr>
          <w:rFonts w:ascii="Times New Roman" w:eastAsia="Calibri" w:hAnsi="Times New Roman" w:cs="Times New Roman"/>
          <w:sz w:val="28"/>
          <w:szCs w:val="28"/>
        </w:rPr>
        <w:t xml:space="preserve">е объективным элементом. </w:t>
      </w:r>
    </w:p>
    <w:p w:rsidR="00DA1476" w:rsidRPr="009429E3"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Волеизъявление – это действие, которое направленное субъектом на реализацию своей воли лица;</w:t>
      </w:r>
    </w:p>
    <w:p w:rsidR="009743EC"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 xml:space="preserve">- сделка – это совокупность субъективного и объективного элементов. </w:t>
      </w:r>
    </w:p>
    <w:p w:rsidR="001D681D"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В случае если волеизъявление не соответствует самой внутренней воле участника сделки, то это может служить основанием для признания недействительной</w:t>
      </w:r>
      <w:r w:rsidR="00334133" w:rsidRPr="0060660B">
        <w:rPr>
          <w:rFonts w:ascii="Times New Roman" w:eastAsia="Calibri" w:hAnsi="Times New Roman" w:cs="Times New Roman"/>
          <w:sz w:val="28"/>
          <w:szCs w:val="28"/>
        </w:rPr>
        <w:t xml:space="preserve"> [10, </w:t>
      </w:r>
      <w:r w:rsidR="00334133">
        <w:rPr>
          <w:rFonts w:ascii="Times New Roman" w:eastAsia="Calibri" w:hAnsi="Times New Roman" w:cs="Times New Roman"/>
          <w:sz w:val="28"/>
          <w:szCs w:val="28"/>
          <w:lang w:val="en-US"/>
        </w:rPr>
        <w:t>c</w:t>
      </w:r>
      <w:r w:rsidR="00334133" w:rsidRPr="0060660B">
        <w:rPr>
          <w:rFonts w:ascii="Times New Roman" w:eastAsia="Calibri" w:hAnsi="Times New Roman" w:cs="Times New Roman"/>
          <w:sz w:val="28"/>
          <w:szCs w:val="28"/>
        </w:rPr>
        <w:t>.211]</w:t>
      </w:r>
      <w:r w:rsidRPr="009429E3">
        <w:rPr>
          <w:rFonts w:ascii="Times New Roman" w:eastAsia="Calibri" w:hAnsi="Times New Roman" w:cs="Times New Roman"/>
          <w:sz w:val="28"/>
          <w:szCs w:val="28"/>
        </w:rPr>
        <w:t xml:space="preserve">. </w:t>
      </w:r>
    </w:p>
    <w:p w:rsidR="00DA1476" w:rsidRPr="009429E3"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lastRenderedPageBreak/>
        <w:t>К примеру, одно лицо вынуждает совершать сделку другого лица, то есть присутствует насилие, обман и это влечет за собой признание ее недействительной;</w:t>
      </w:r>
    </w:p>
    <w:p w:rsidR="001D681D"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 xml:space="preserve">- сделка является правомерным поведенческим актом, что означает совершения деяний, предусмотренных в рамках закона. </w:t>
      </w:r>
    </w:p>
    <w:p w:rsidR="00DA1476" w:rsidRPr="009429E3"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Данный признак ограничивает сделки от неправомерных действий (деликтов);</w:t>
      </w:r>
    </w:p>
    <w:p w:rsidR="001D681D"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 xml:space="preserve">- в сделках обязательно присутствует специальная направленность на создание гражданских прав и обязанностей, достижение определенного правового результата. </w:t>
      </w:r>
    </w:p>
    <w:p w:rsidR="00DA1476" w:rsidRPr="009429E3"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Данный признак характерен именно для сделок, и это отличает от юридических поступков;</w:t>
      </w:r>
    </w:p>
    <w:p w:rsidR="00DA1476" w:rsidRPr="009429E3" w:rsidRDefault="00DA1476" w:rsidP="00DA1476">
      <w:pPr>
        <w:spacing w:after="0" w:line="360" w:lineRule="auto"/>
        <w:ind w:firstLine="709"/>
        <w:jc w:val="both"/>
        <w:rPr>
          <w:rFonts w:ascii="Times New Roman" w:eastAsia="Calibri" w:hAnsi="Times New Roman" w:cs="Times New Roman"/>
          <w:sz w:val="28"/>
          <w:szCs w:val="28"/>
        </w:rPr>
      </w:pPr>
      <w:r w:rsidRPr="009429E3">
        <w:rPr>
          <w:rFonts w:ascii="Times New Roman" w:eastAsia="Calibri" w:hAnsi="Times New Roman" w:cs="Times New Roman"/>
          <w:sz w:val="28"/>
          <w:szCs w:val="28"/>
        </w:rPr>
        <w:t>- сделка порождает определенные гражданские правоотношения, которые будут обязательными для каждого участника, а данные правоотношения соответственно порождают определенные права, обязанность и ответственность, то есть сделка - это определенный юридический факт</w:t>
      </w:r>
      <w:r w:rsidR="00AD439A" w:rsidRPr="0060660B">
        <w:rPr>
          <w:rFonts w:ascii="Times New Roman" w:eastAsia="Calibri" w:hAnsi="Times New Roman" w:cs="Times New Roman"/>
          <w:sz w:val="28"/>
          <w:szCs w:val="28"/>
        </w:rPr>
        <w:t xml:space="preserve"> [4,</w:t>
      </w:r>
      <w:r w:rsidR="00AD439A">
        <w:rPr>
          <w:rFonts w:ascii="Times New Roman" w:eastAsia="Calibri" w:hAnsi="Times New Roman" w:cs="Times New Roman"/>
          <w:sz w:val="28"/>
          <w:szCs w:val="28"/>
          <w:lang w:val="en-US"/>
        </w:rPr>
        <w:t>c</w:t>
      </w:r>
      <w:r w:rsidR="00AD439A" w:rsidRPr="0060660B">
        <w:rPr>
          <w:rFonts w:ascii="Times New Roman" w:eastAsia="Calibri" w:hAnsi="Times New Roman" w:cs="Times New Roman"/>
          <w:sz w:val="28"/>
          <w:szCs w:val="28"/>
        </w:rPr>
        <w:t>.38]</w:t>
      </w:r>
      <w:r w:rsidRPr="009429E3">
        <w:rPr>
          <w:rFonts w:ascii="Times New Roman" w:eastAsia="Calibri" w:hAnsi="Times New Roman" w:cs="Times New Roman"/>
          <w:sz w:val="28"/>
          <w:szCs w:val="28"/>
        </w:rPr>
        <w:t>.</w:t>
      </w:r>
    </w:p>
    <w:p w:rsidR="00DC44C3" w:rsidRPr="009429E3" w:rsidRDefault="00256255" w:rsidP="002562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актуальных и значимых проблем</w:t>
      </w:r>
      <w:r w:rsidR="00DC44C3" w:rsidRPr="009429E3">
        <w:rPr>
          <w:rFonts w:ascii="Times New Roman" w:hAnsi="Times New Roman" w:cs="Times New Roman"/>
          <w:sz w:val="28"/>
          <w:szCs w:val="28"/>
        </w:rPr>
        <w:t xml:space="preserve"> гражданско</w:t>
      </w:r>
      <w:r>
        <w:rPr>
          <w:rFonts w:ascii="Times New Roman" w:hAnsi="Times New Roman" w:cs="Times New Roman"/>
          <w:sz w:val="28"/>
          <w:szCs w:val="28"/>
        </w:rPr>
        <w:t>го</w:t>
      </w:r>
      <w:r w:rsidR="00DC44C3" w:rsidRPr="009429E3">
        <w:rPr>
          <w:rFonts w:ascii="Times New Roman" w:hAnsi="Times New Roman" w:cs="Times New Roman"/>
          <w:sz w:val="28"/>
          <w:szCs w:val="28"/>
        </w:rPr>
        <w:t xml:space="preserve"> прав</w:t>
      </w:r>
      <w:r>
        <w:rPr>
          <w:rFonts w:ascii="Times New Roman" w:hAnsi="Times New Roman" w:cs="Times New Roman"/>
          <w:sz w:val="28"/>
          <w:szCs w:val="28"/>
        </w:rPr>
        <w:t xml:space="preserve">а, который постоянно обсуждается как в доктрине, так и практике, </w:t>
      </w:r>
      <w:r w:rsidR="00DC44C3" w:rsidRPr="009429E3">
        <w:rPr>
          <w:rFonts w:ascii="Times New Roman" w:hAnsi="Times New Roman" w:cs="Times New Roman"/>
          <w:sz w:val="28"/>
          <w:szCs w:val="28"/>
        </w:rPr>
        <w:t xml:space="preserve">является </w:t>
      </w:r>
      <w:r>
        <w:rPr>
          <w:rFonts w:ascii="Times New Roman" w:hAnsi="Times New Roman" w:cs="Times New Roman"/>
          <w:sz w:val="28"/>
          <w:szCs w:val="28"/>
        </w:rPr>
        <w:t xml:space="preserve">признание </w:t>
      </w:r>
      <w:r w:rsidR="00DC44C3" w:rsidRPr="009429E3">
        <w:rPr>
          <w:rFonts w:ascii="Times New Roman" w:hAnsi="Times New Roman" w:cs="Times New Roman"/>
          <w:sz w:val="28"/>
          <w:szCs w:val="28"/>
        </w:rPr>
        <w:t>недействительности сделок</w:t>
      </w:r>
      <w:r>
        <w:rPr>
          <w:rFonts w:ascii="Times New Roman" w:hAnsi="Times New Roman" w:cs="Times New Roman"/>
          <w:sz w:val="28"/>
          <w:szCs w:val="28"/>
        </w:rPr>
        <w:t xml:space="preserve"> и их форм и видов, их правовых признаков для классического деления и соотнесения данных сделок к одному из их видов, оспоримые или ничтожные.</w:t>
      </w:r>
    </w:p>
    <w:p w:rsidR="00016D13" w:rsidRPr="009429E3" w:rsidRDefault="00DC44C3" w:rsidP="00DC44C3">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Исходя из ст. 166 ГК РФ</w:t>
      </w:r>
      <w:r w:rsidR="00AD439A" w:rsidRPr="0060660B">
        <w:rPr>
          <w:rFonts w:ascii="Times New Roman" w:hAnsi="Times New Roman" w:cs="Times New Roman"/>
          <w:sz w:val="28"/>
          <w:szCs w:val="28"/>
        </w:rPr>
        <w:t xml:space="preserve"> [2]</w:t>
      </w:r>
      <w:r w:rsidRPr="009429E3">
        <w:rPr>
          <w:rFonts w:ascii="Times New Roman" w:hAnsi="Times New Roman" w:cs="Times New Roman"/>
          <w:sz w:val="28"/>
          <w:szCs w:val="28"/>
        </w:rPr>
        <w:t xml:space="preserve">, под недействительной сделкой следует понимать </w:t>
      </w:r>
      <w:r w:rsidR="00016D13" w:rsidRPr="009429E3">
        <w:rPr>
          <w:rFonts w:ascii="Times New Roman" w:hAnsi="Times New Roman" w:cs="Times New Roman"/>
          <w:sz w:val="28"/>
          <w:szCs w:val="28"/>
        </w:rPr>
        <w:t xml:space="preserve">такую форму </w:t>
      </w:r>
      <w:r w:rsidRPr="009429E3">
        <w:rPr>
          <w:rFonts w:ascii="Times New Roman" w:hAnsi="Times New Roman" w:cs="Times New Roman"/>
          <w:sz w:val="28"/>
          <w:szCs w:val="28"/>
        </w:rPr>
        <w:t>сделк</w:t>
      </w:r>
      <w:r w:rsidR="00016D13" w:rsidRPr="009429E3">
        <w:rPr>
          <w:rFonts w:ascii="Times New Roman" w:hAnsi="Times New Roman" w:cs="Times New Roman"/>
          <w:sz w:val="28"/>
          <w:szCs w:val="28"/>
        </w:rPr>
        <w:t>и, в случае несоответствия</w:t>
      </w:r>
      <w:r w:rsidRPr="009429E3">
        <w:rPr>
          <w:rFonts w:ascii="Times New Roman" w:hAnsi="Times New Roman" w:cs="Times New Roman"/>
          <w:sz w:val="28"/>
          <w:szCs w:val="28"/>
        </w:rPr>
        <w:t xml:space="preserve"> </w:t>
      </w:r>
      <w:r w:rsidR="00016D13" w:rsidRPr="009429E3">
        <w:rPr>
          <w:rFonts w:ascii="Times New Roman" w:hAnsi="Times New Roman" w:cs="Times New Roman"/>
          <w:sz w:val="28"/>
          <w:szCs w:val="28"/>
        </w:rPr>
        <w:t>её</w:t>
      </w:r>
      <w:r w:rsidRPr="009429E3">
        <w:rPr>
          <w:rFonts w:ascii="Times New Roman" w:hAnsi="Times New Roman" w:cs="Times New Roman"/>
          <w:sz w:val="28"/>
          <w:szCs w:val="28"/>
        </w:rPr>
        <w:t xml:space="preserve"> основаниям, установленным законо</w:t>
      </w:r>
      <w:r w:rsidR="00016D13" w:rsidRPr="009429E3">
        <w:rPr>
          <w:rFonts w:ascii="Times New Roman" w:hAnsi="Times New Roman" w:cs="Times New Roman"/>
          <w:sz w:val="28"/>
          <w:szCs w:val="28"/>
        </w:rPr>
        <w:t>дательством</w:t>
      </w:r>
      <w:r w:rsidRPr="009429E3">
        <w:rPr>
          <w:rFonts w:ascii="Times New Roman" w:hAnsi="Times New Roman" w:cs="Times New Roman"/>
          <w:sz w:val="28"/>
          <w:szCs w:val="28"/>
        </w:rPr>
        <w:t xml:space="preserve">, </w:t>
      </w:r>
      <w:r w:rsidR="00016D13" w:rsidRPr="009429E3">
        <w:rPr>
          <w:rFonts w:ascii="Times New Roman" w:hAnsi="Times New Roman" w:cs="Times New Roman"/>
          <w:sz w:val="28"/>
          <w:szCs w:val="28"/>
        </w:rPr>
        <w:t>она в силу</w:t>
      </w:r>
      <w:r w:rsidRPr="009429E3">
        <w:rPr>
          <w:rFonts w:ascii="Times New Roman" w:hAnsi="Times New Roman" w:cs="Times New Roman"/>
          <w:sz w:val="28"/>
          <w:szCs w:val="28"/>
        </w:rPr>
        <w:t xml:space="preserve"> признания ее таковой судом </w:t>
      </w:r>
      <w:r w:rsidR="00016D13" w:rsidRPr="009429E3">
        <w:rPr>
          <w:rFonts w:ascii="Times New Roman" w:hAnsi="Times New Roman" w:cs="Times New Roman"/>
          <w:sz w:val="28"/>
          <w:szCs w:val="28"/>
        </w:rPr>
        <w:t xml:space="preserve">будет являться </w:t>
      </w:r>
      <w:r w:rsidRPr="009429E3">
        <w:rPr>
          <w:rFonts w:ascii="Times New Roman" w:hAnsi="Times New Roman" w:cs="Times New Roman"/>
          <w:sz w:val="28"/>
          <w:szCs w:val="28"/>
        </w:rPr>
        <w:t>оспорим</w:t>
      </w:r>
      <w:r w:rsidR="00016D13" w:rsidRPr="009429E3">
        <w:rPr>
          <w:rFonts w:ascii="Times New Roman" w:hAnsi="Times New Roman" w:cs="Times New Roman"/>
          <w:sz w:val="28"/>
          <w:szCs w:val="28"/>
        </w:rPr>
        <w:t>ой</w:t>
      </w:r>
      <w:r w:rsidRPr="009429E3">
        <w:rPr>
          <w:rFonts w:ascii="Times New Roman" w:hAnsi="Times New Roman" w:cs="Times New Roman"/>
          <w:sz w:val="28"/>
          <w:szCs w:val="28"/>
        </w:rPr>
        <w:t xml:space="preserve"> сделк</w:t>
      </w:r>
      <w:r w:rsidR="00016D13" w:rsidRPr="009429E3">
        <w:rPr>
          <w:rFonts w:ascii="Times New Roman" w:hAnsi="Times New Roman" w:cs="Times New Roman"/>
          <w:sz w:val="28"/>
          <w:szCs w:val="28"/>
        </w:rPr>
        <w:t>ой</w:t>
      </w:r>
      <w:r w:rsidRPr="009429E3">
        <w:rPr>
          <w:rFonts w:ascii="Times New Roman" w:hAnsi="Times New Roman" w:cs="Times New Roman"/>
          <w:sz w:val="28"/>
          <w:szCs w:val="28"/>
        </w:rPr>
        <w:t xml:space="preserve"> либо независимо от такого признания </w:t>
      </w:r>
      <w:r w:rsidR="00016D13" w:rsidRPr="009429E3">
        <w:rPr>
          <w:rFonts w:ascii="Times New Roman" w:hAnsi="Times New Roman" w:cs="Times New Roman"/>
          <w:sz w:val="28"/>
          <w:szCs w:val="28"/>
        </w:rPr>
        <w:t xml:space="preserve">будет признаваться </w:t>
      </w:r>
      <w:r w:rsidRPr="009429E3">
        <w:rPr>
          <w:rFonts w:ascii="Times New Roman" w:hAnsi="Times New Roman" w:cs="Times New Roman"/>
          <w:sz w:val="28"/>
          <w:szCs w:val="28"/>
        </w:rPr>
        <w:t>ничтожн</w:t>
      </w:r>
      <w:r w:rsidR="00016D13" w:rsidRPr="009429E3">
        <w:rPr>
          <w:rFonts w:ascii="Times New Roman" w:hAnsi="Times New Roman" w:cs="Times New Roman"/>
          <w:sz w:val="28"/>
          <w:szCs w:val="28"/>
        </w:rPr>
        <w:t>ой</w:t>
      </w:r>
      <w:r w:rsidRPr="009429E3">
        <w:rPr>
          <w:rFonts w:ascii="Times New Roman" w:hAnsi="Times New Roman" w:cs="Times New Roman"/>
          <w:sz w:val="28"/>
          <w:szCs w:val="28"/>
        </w:rPr>
        <w:t xml:space="preserve"> сделк</w:t>
      </w:r>
      <w:r w:rsidR="00016D13" w:rsidRPr="009429E3">
        <w:rPr>
          <w:rFonts w:ascii="Times New Roman" w:hAnsi="Times New Roman" w:cs="Times New Roman"/>
          <w:sz w:val="28"/>
          <w:szCs w:val="28"/>
        </w:rPr>
        <w:t>ой.</w:t>
      </w:r>
    </w:p>
    <w:p w:rsidR="00DC44C3" w:rsidRPr="009429E3" w:rsidRDefault="00016D13" w:rsidP="00DC44C3">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И</w:t>
      </w:r>
      <w:r w:rsidR="00256255">
        <w:rPr>
          <w:rFonts w:ascii="Times New Roman" w:hAnsi="Times New Roman" w:cs="Times New Roman"/>
          <w:sz w:val="28"/>
          <w:szCs w:val="28"/>
        </w:rPr>
        <w:t>сходя</w:t>
      </w:r>
      <w:r w:rsidRPr="009429E3">
        <w:rPr>
          <w:rFonts w:ascii="Times New Roman" w:hAnsi="Times New Roman" w:cs="Times New Roman"/>
          <w:sz w:val="28"/>
          <w:szCs w:val="28"/>
        </w:rPr>
        <w:t xml:space="preserve"> </w:t>
      </w:r>
      <w:r w:rsidR="00256255">
        <w:rPr>
          <w:rFonts w:ascii="Times New Roman" w:hAnsi="Times New Roman" w:cs="Times New Roman"/>
          <w:sz w:val="28"/>
          <w:szCs w:val="28"/>
        </w:rPr>
        <w:t xml:space="preserve">из буквального </w:t>
      </w:r>
      <w:r w:rsidRPr="009429E3">
        <w:rPr>
          <w:rFonts w:ascii="Times New Roman" w:hAnsi="Times New Roman" w:cs="Times New Roman"/>
          <w:sz w:val="28"/>
          <w:szCs w:val="28"/>
        </w:rPr>
        <w:t>анализа</w:t>
      </w:r>
      <w:r w:rsidR="00256255">
        <w:rPr>
          <w:rFonts w:ascii="Times New Roman" w:hAnsi="Times New Roman" w:cs="Times New Roman"/>
          <w:sz w:val="28"/>
          <w:szCs w:val="28"/>
        </w:rPr>
        <w:t>,</w:t>
      </w:r>
      <w:r w:rsidRPr="009429E3">
        <w:rPr>
          <w:rFonts w:ascii="Times New Roman" w:hAnsi="Times New Roman" w:cs="Times New Roman"/>
          <w:sz w:val="28"/>
          <w:szCs w:val="28"/>
        </w:rPr>
        <w:t xml:space="preserve"> </w:t>
      </w:r>
      <w:r w:rsidR="00256255">
        <w:rPr>
          <w:rFonts w:ascii="Times New Roman" w:hAnsi="Times New Roman" w:cs="Times New Roman"/>
          <w:sz w:val="28"/>
          <w:szCs w:val="28"/>
        </w:rPr>
        <w:t>данной нормы можно сказать</w:t>
      </w:r>
      <w:r w:rsidRPr="009429E3">
        <w:rPr>
          <w:rFonts w:ascii="Times New Roman" w:hAnsi="Times New Roman" w:cs="Times New Roman"/>
          <w:sz w:val="28"/>
          <w:szCs w:val="28"/>
        </w:rPr>
        <w:t xml:space="preserve"> что ст. 166 ГК РФ, </w:t>
      </w:r>
      <w:r w:rsidR="00DC44C3" w:rsidRPr="009429E3">
        <w:rPr>
          <w:rFonts w:ascii="Times New Roman" w:hAnsi="Times New Roman" w:cs="Times New Roman"/>
          <w:sz w:val="28"/>
          <w:szCs w:val="28"/>
        </w:rPr>
        <w:t xml:space="preserve">содержит </w:t>
      </w:r>
      <w:r w:rsidRPr="009429E3">
        <w:rPr>
          <w:rFonts w:ascii="Times New Roman" w:hAnsi="Times New Roman" w:cs="Times New Roman"/>
          <w:sz w:val="28"/>
          <w:szCs w:val="28"/>
        </w:rPr>
        <w:t xml:space="preserve">только </w:t>
      </w:r>
      <w:r w:rsidR="00256255">
        <w:rPr>
          <w:rFonts w:ascii="Times New Roman" w:hAnsi="Times New Roman" w:cs="Times New Roman"/>
          <w:sz w:val="28"/>
          <w:szCs w:val="28"/>
        </w:rPr>
        <w:t xml:space="preserve">исключительно </w:t>
      </w:r>
      <w:r w:rsidR="00DC44C3" w:rsidRPr="009429E3">
        <w:rPr>
          <w:rFonts w:ascii="Times New Roman" w:hAnsi="Times New Roman" w:cs="Times New Roman"/>
          <w:sz w:val="28"/>
          <w:szCs w:val="28"/>
        </w:rPr>
        <w:t xml:space="preserve">признаки </w:t>
      </w:r>
      <w:r w:rsidR="00256255">
        <w:rPr>
          <w:rFonts w:ascii="Times New Roman" w:hAnsi="Times New Roman" w:cs="Times New Roman"/>
          <w:sz w:val="28"/>
          <w:szCs w:val="28"/>
        </w:rPr>
        <w:t xml:space="preserve">самой </w:t>
      </w:r>
      <w:r w:rsidR="00DC44C3" w:rsidRPr="009429E3">
        <w:rPr>
          <w:rFonts w:ascii="Times New Roman" w:hAnsi="Times New Roman" w:cs="Times New Roman"/>
          <w:sz w:val="28"/>
          <w:szCs w:val="28"/>
        </w:rPr>
        <w:t>недействительно</w:t>
      </w:r>
      <w:r w:rsidRPr="009429E3">
        <w:rPr>
          <w:rFonts w:ascii="Times New Roman" w:hAnsi="Times New Roman" w:cs="Times New Roman"/>
          <w:sz w:val="28"/>
          <w:szCs w:val="28"/>
        </w:rPr>
        <w:t xml:space="preserve">сти </w:t>
      </w:r>
      <w:r w:rsidR="00256255">
        <w:rPr>
          <w:rFonts w:ascii="Times New Roman" w:hAnsi="Times New Roman" w:cs="Times New Roman"/>
          <w:sz w:val="28"/>
          <w:szCs w:val="28"/>
        </w:rPr>
        <w:t xml:space="preserve">таких </w:t>
      </w:r>
      <w:r w:rsidR="00DC44C3" w:rsidRPr="009429E3">
        <w:rPr>
          <w:rFonts w:ascii="Times New Roman" w:hAnsi="Times New Roman" w:cs="Times New Roman"/>
          <w:sz w:val="28"/>
          <w:szCs w:val="28"/>
        </w:rPr>
        <w:t>сдел</w:t>
      </w:r>
      <w:r w:rsidRPr="009429E3">
        <w:rPr>
          <w:rFonts w:ascii="Times New Roman" w:hAnsi="Times New Roman" w:cs="Times New Roman"/>
          <w:sz w:val="28"/>
          <w:szCs w:val="28"/>
        </w:rPr>
        <w:t>ок</w:t>
      </w:r>
      <w:r w:rsidR="00DC44C3" w:rsidRPr="009429E3">
        <w:rPr>
          <w:rFonts w:ascii="Times New Roman" w:hAnsi="Times New Roman" w:cs="Times New Roman"/>
          <w:sz w:val="28"/>
          <w:szCs w:val="28"/>
        </w:rPr>
        <w:t xml:space="preserve">, но </w:t>
      </w:r>
      <w:r w:rsidR="00256255">
        <w:rPr>
          <w:rFonts w:ascii="Times New Roman" w:hAnsi="Times New Roman" w:cs="Times New Roman"/>
          <w:sz w:val="28"/>
          <w:szCs w:val="28"/>
        </w:rPr>
        <w:t xml:space="preserve">именно </w:t>
      </w:r>
      <w:r w:rsidRPr="009429E3">
        <w:rPr>
          <w:rFonts w:ascii="Times New Roman" w:hAnsi="Times New Roman" w:cs="Times New Roman"/>
          <w:sz w:val="28"/>
          <w:szCs w:val="28"/>
        </w:rPr>
        <w:t>терминологического</w:t>
      </w:r>
      <w:r w:rsidR="00DC44C3" w:rsidRPr="009429E3">
        <w:rPr>
          <w:rFonts w:ascii="Times New Roman" w:hAnsi="Times New Roman" w:cs="Times New Roman"/>
          <w:sz w:val="28"/>
          <w:szCs w:val="28"/>
        </w:rPr>
        <w:t xml:space="preserve"> понятие недействительности сделки</w:t>
      </w:r>
      <w:r w:rsidRPr="009429E3">
        <w:rPr>
          <w:rFonts w:ascii="Times New Roman" w:hAnsi="Times New Roman" w:cs="Times New Roman"/>
          <w:sz w:val="28"/>
          <w:szCs w:val="28"/>
        </w:rPr>
        <w:t xml:space="preserve"> отсутствует в данной норме </w:t>
      </w:r>
      <w:r w:rsidR="00256255">
        <w:rPr>
          <w:rFonts w:ascii="Times New Roman" w:hAnsi="Times New Roman" w:cs="Times New Roman"/>
          <w:sz w:val="28"/>
          <w:szCs w:val="28"/>
        </w:rPr>
        <w:t xml:space="preserve">гражданского </w:t>
      </w:r>
      <w:r w:rsidRPr="009429E3">
        <w:rPr>
          <w:rFonts w:ascii="Times New Roman" w:hAnsi="Times New Roman" w:cs="Times New Roman"/>
          <w:sz w:val="28"/>
          <w:szCs w:val="28"/>
        </w:rPr>
        <w:t>закон</w:t>
      </w:r>
      <w:r w:rsidR="004B15AF">
        <w:rPr>
          <w:rFonts w:ascii="Times New Roman" w:hAnsi="Times New Roman" w:cs="Times New Roman"/>
          <w:sz w:val="28"/>
          <w:szCs w:val="28"/>
        </w:rPr>
        <w:t>о</w:t>
      </w:r>
      <w:r w:rsidR="00256255">
        <w:rPr>
          <w:rFonts w:ascii="Times New Roman" w:hAnsi="Times New Roman" w:cs="Times New Roman"/>
          <w:sz w:val="28"/>
          <w:szCs w:val="28"/>
        </w:rPr>
        <w:t>дательства</w:t>
      </w:r>
      <w:r w:rsidRPr="009429E3">
        <w:rPr>
          <w:rFonts w:ascii="Times New Roman" w:hAnsi="Times New Roman" w:cs="Times New Roman"/>
          <w:sz w:val="28"/>
          <w:szCs w:val="28"/>
        </w:rPr>
        <w:t>.</w:t>
      </w:r>
    </w:p>
    <w:p w:rsidR="00016D13" w:rsidRPr="009429E3" w:rsidRDefault="00016D13" w:rsidP="00016D13">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Можно сказать, что ст. 166 ГК РФ даёт классификацию недействительных сделок, но не даёт её точное нормативное определение.</w:t>
      </w:r>
    </w:p>
    <w:p w:rsidR="00FC3A88" w:rsidRPr="009429E3" w:rsidRDefault="00DC44C3" w:rsidP="00FC3A8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В </w:t>
      </w:r>
      <w:r w:rsidR="00016D13" w:rsidRPr="009429E3">
        <w:rPr>
          <w:rFonts w:ascii="Times New Roman" w:hAnsi="Times New Roman" w:cs="Times New Roman"/>
          <w:sz w:val="28"/>
          <w:szCs w:val="28"/>
        </w:rPr>
        <w:t>доктрине и практике</w:t>
      </w:r>
      <w:r w:rsidRPr="009429E3">
        <w:rPr>
          <w:rFonts w:ascii="Times New Roman" w:hAnsi="Times New Roman" w:cs="Times New Roman"/>
          <w:sz w:val="28"/>
          <w:szCs w:val="28"/>
        </w:rPr>
        <w:t xml:space="preserve"> </w:t>
      </w:r>
      <w:r w:rsidR="00016D13" w:rsidRPr="009429E3">
        <w:rPr>
          <w:rFonts w:ascii="Times New Roman" w:hAnsi="Times New Roman" w:cs="Times New Roman"/>
          <w:sz w:val="28"/>
          <w:szCs w:val="28"/>
        </w:rPr>
        <w:t xml:space="preserve">обсуждался вопрос </w:t>
      </w:r>
      <w:r w:rsidR="00FC3A88" w:rsidRPr="009429E3">
        <w:rPr>
          <w:rFonts w:ascii="Times New Roman" w:hAnsi="Times New Roman" w:cs="Times New Roman"/>
          <w:sz w:val="28"/>
          <w:szCs w:val="28"/>
        </w:rPr>
        <w:t>считать ли недействительные сделки в гражданском праве в виде отдельной формы и отнести её к отдельной категории или вида правонарушений.</w:t>
      </w:r>
    </w:p>
    <w:p w:rsidR="00FC3A88" w:rsidRPr="009429E3" w:rsidRDefault="00FC3A88" w:rsidP="00FC3A8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 теории, п</w:t>
      </w:r>
      <w:r w:rsidR="00DC44C3" w:rsidRPr="009429E3">
        <w:rPr>
          <w:rFonts w:ascii="Times New Roman" w:hAnsi="Times New Roman" w:cs="Times New Roman"/>
          <w:sz w:val="28"/>
          <w:szCs w:val="28"/>
        </w:rPr>
        <w:t>онимание недействительной сделки</w:t>
      </w:r>
      <w:r w:rsidRPr="009429E3">
        <w:rPr>
          <w:rFonts w:ascii="Times New Roman" w:hAnsi="Times New Roman" w:cs="Times New Roman"/>
          <w:sz w:val="28"/>
          <w:szCs w:val="28"/>
        </w:rPr>
        <w:t>, ас</w:t>
      </w:r>
      <w:r w:rsidR="00172303">
        <w:rPr>
          <w:rFonts w:ascii="Times New Roman" w:hAnsi="Times New Roman" w:cs="Times New Roman"/>
          <w:sz w:val="28"/>
          <w:szCs w:val="28"/>
        </w:rPr>
        <w:t>с</w:t>
      </w:r>
      <w:r w:rsidRPr="009429E3">
        <w:rPr>
          <w:rFonts w:ascii="Times New Roman" w:hAnsi="Times New Roman" w:cs="Times New Roman"/>
          <w:sz w:val="28"/>
          <w:szCs w:val="28"/>
        </w:rPr>
        <w:t>оциируют в большинстве случаев</w:t>
      </w:r>
      <w:r w:rsidR="00DC44C3" w:rsidRPr="009429E3">
        <w:rPr>
          <w:rFonts w:ascii="Times New Roman" w:hAnsi="Times New Roman" w:cs="Times New Roman"/>
          <w:sz w:val="28"/>
          <w:szCs w:val="28"/>
        </w:rPr>
        <w:t>, является ли</w:t>
      </w:r>
      <w:r w:rsidR="004B15AF">
        <w:rPr>
          <w:rFonts w:ascii="Times New Roman" w:hAnsi="Times New Roman" w:cs="Times New Roman"/>
          <w:sz w:val="28"/>
          <w:szCs w:val="28"/>
        </w:rPr>
        <w:t>,</w:t>
      </w:r>
      <w:r w:rsidR="00DC44C3" w:rsidRPr="009429E3">
        <w:rPr>
          <w:rFonts w:ascii="Times New Roman" w:hAnsi="Times New Roman" w:cs="Times New Roman"/>
          <w:sz w:val="28"/>
          <w:szCs w:val="28"/>
        </w:rPr>
        <w:t xml:space="preserve"> </w:t>
      </w:r>
      <w:r w:rsidRPr="009429E3">
        <w:rPr>
          <w:rFonts w:ascii="Times New Roman" w:hAnsi="Times New Roman" w:cs="Times New Roman"/>
          <w:sz w:val="28"/>
          <w:szCs w:val="28"/>
        </w:rPr>
        <w:t>по сути</w:t>
      </w:r>
      <w:r w:rsidR="004B15AF">
        <w:rPr>
          <w:rFonts w:ascii="Times New Roman" w:hAnsi="Times New Roman" w:cs="Times New Roman"/>
          <w:sz w:val="28"/>
          <w:szCs w:val="28"/>
        </w:rPr>
        <w:t>,</w:t>
      </w:r>
      <w:r w:rsidRPr="009429E3">
        <w:rPr>
          <w:rFonts w:ascii="Times New Roman" w:hAnsi="Times New Roman" w:cs="Times New Roman"/>
          <w:sz w:val="28"/>
          <w:szCs w:val="28"/>
        </w:rPr>
        <w:t xml:space="preserve"> </w:t>
      </w:r>
      <w:r w:rsidR="00DC44C3" w:rsidRPr="009429E3">
        <w:rPr>
          <w:rFonts w:ascii="Times New Roman" w:hAnsi="Times New Roman" w:cs="Times New Roman"/>
          <w:sz w:val="28"/>
          <w:szCs w:val="28"/>
        </w:rPr>
        <w:t>недействительная сделка юридическим фактом</w:t>
      </w:r>
      <w:r w:rsidRPr="009429E3">
        <w:rPr>
          <w:rFonts w:ascii="Times New Roman" w:hAnsi="Times New Roman" w:cs="Times New Roman"/>
          <w:sz w:val="28"/>
          <w:szCs w:val="28"/>
        </w:rPr>
        <w:t>.</w:t>
      </w:r>
    </w:p>
    <w:p w:rsidR="00605CE8" w:rsidRPr="009429E3" w:rsidRDefault="00FC3A88" w:rsidP="00F37522">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Некоторые авторы-правоведы</w:t>
      </w:r>
      <w:r w:rsidR="00334133" w:rsidRPr="00641FB8">
        <w:rPr>
          <w:rFonts w:ascii="Times New Roman" w:hAnsi="Times New Roman" w:cs="Times New Roman"/>
          <w:sz w:val="28"/>
          <w:szCs w:val="28"/>
        </w:rPr>
        <w:t>.</w:t>
      </w:r>
      <w:r w:rsidRPr="009429E3">
        <w:rPr>
          <w:rFonts w:ascii="Times New Roman" w:hAnsi="Times New Roman" w:cs="Times New Roman"/>
          <w:sz w:val="28"/>
          <w:szCs w:val="28"/>
        </w:rPr>
        <w:t xml:space="preserve"> </w:t>
      </w:r>
      <w:r w:rsidR="0034441D" w:rsidRPr="009429E3">
        <w:rPr>
          <w:rFonts w:ascii="Times New Roman" w:hAnsi="Times New Roman" w:cs="Times New Roman"/>
          <w:sz w:val="28"/>
          <w:szCs w:val="28"/>
        </w:rPr>
        <w:t xml:space="preserve">такие </w:t>
      </w:r>
      <w:r w:rsidRPr="009429E3">
        <w:rPr>
          <w:rFonts w:ascii="Times New Roman" w:hAnsi="Times New Roman" w:cs="Times New Roman"/>
          <w:sz w:val="28"/>
          <w:szCs w:val="28"/>
        </w:rPr>
        <w:t xml:space="preserve">как </w:t>
      </w:r>
      <w:r w:rsidR="00DC44C3" w:rsidRPr="009429E3">
        <w:rPr>
          <w:rFonts w:ascii="Times New Roman" w:hAnsi="Times New Roman" w:cs="Times New Roman"/>
          <w:sz w:val="28"/>
          <w:szCs w:val="28"/>
        </w:rPr>
        <w:t xml:space="preserve">М.М. Агарков, </w:t>
      </w:r>
      <w:r w:rsidRPr="009429E3">
        <w:rPr>
          <w:rFonts w:ascii="Times New Roman" w:hAnsi="Times New Roman" w:cs="Times New Roman"/>
          <w:sz w:val="28"/>
          <w:szCs w:val="28"/>
        </w:rPr>
        <w:t xml:space="preserve">вообще </w:t>
      </w:r>
      <w:r w:rsidR="00DC44C3" w:rsidRPr="009429E3">
        <w:rPr>
          <w:rFonts w:ascii="Times New Roman" w:hAnsi="Times New Roman" w:cs="Times New Roman"/>
          <w:sz w:val="28"/>
          <w:szCs w:val="28"/>
        </w:rPr>
        <w:t xml:space="preserve">не </w:t>
      </w:r>
      <w:r w:rsidRPr="009429E3">
        <w:rPr>
          <w:rFonts w:ascii="Times New Roman" w:hAnsi="Times New Roman" w:cs="Times New Roman"/>
          <w:sz w:val="28"/>
          <w:szCs w:val="28"/>
        </w:rPr>
        <w:t xml:space="preserve">рассматривали </w:t>
      </w:r>
      <w:r w:rsidR="00DC44C3" w:rsidRPr="009429E3">
        <w:rPr>
          <w:rFonts w:ascii="Times New Roman" w:hAnsi="Times New Roman" w:cs="Times New Roman"/>
          <w:sz w:val="28"/>
          <w:szCs w:val="28"/>
        </w:rPr>
        <w:t>недействительные сделки к</w:t>
      </w:r>
      <w:r w:rsidRPr="009429E3">
        <w:rPr>
          <w:rFonts w:ascii="Times New Roman" w:hAnsi="Times New Roman" w:cs="Times New Roman"/>
          <w:sz w:val="28"/>
          <w:szCs w:val="28"/>
        </w:rPr>
        <w:t>ак</w:t>
      </w:r>
      <w:r w:rsidR="00DC44C3"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сами </w:t>
      </w:r>
      <w:r w:rsidR="00D91903" w:rsidRPr="009429E3">
        <w:rPr>
          <w:rFonts w:ascii="Times New Roman" w:hAnsi="Times New Roman" w:cs="Times New Roman"/>
          <w:sz w:val="28"/>
          <w:szCs w:val="28"/>
        </w:rPr>
        <w:t>«</w:t>
      </w:r>
      <w:r w:rsidR="00DC44C3" w:rsidRPr="009429E3">
        <w:rPr>
          <w:rFonts w:ascii="Times New Roman" w:hAnsi="Times New Roman" w:cs="Times New Roman"/>
          <w:sz w:val="28"/>
          <w:szCs w:val="28"/>
        </w:rPr>
        <w:t>сделк</w:t>
      </w:r>
      <w:r w:rsidRPr="009429E3">
        <w:rPr>
          <w:rFonts w:ascii="Times New Roman" w:hAnsi="Times New Roman" w:cs="Times New Roman"/>
          <w:sz w:val="28"/>
          <w:szCs w:val="28"/>
        </w:rPr>
        <w:t>и</w:t>
      </w:r>
      <w:r w:rsidR="00D91903" w:rsidRPr="009429E3">
        <w:rPr>
          <w:rFonts w:ascii="Times New Roman" w:hAnsi="Times New Roman" w:cs="Times New Roman"/>
          <w:sz w:val="28"/>
          <w:szCs w:val="28"/>
        </w:rPr>
        <w:t>»</w:t>
      </w:r>
      <w:r w:rsidR="00DC44C3" w:rsidRPr="009429E3">
        <w:rPr>
          <w:rFonts w:ascii="Times New Roman" w:hAnsi="Times New Roman" w:cs="Times New Roman"/>
          <w:sz w:val="28"/>
          <w:szCs w:val="28"/>
        </w:rPr>
        <w:t>, указыва</w:t>
      </w:r>
      <w:r w:rsidRPr="009429E3">
        <w:rPr>
          <w:rFonts w:ascii="Times New Roman" w:hAnsi="Times New Roman" w:cs="Times New Roman"/>
          <w:sz w:val="28"/>
          <w:szCs w:val="28"/>
        </w:rPr>
        <w:t>ли</w:t>
      </w:r>
      <w:r w:rsidR="00DC44C3" w:rsidRPr="009429E3">
        <w:rPr>
          <w:rFonts w:ascii="Times New Roman" w:hAnsi="Times New Roman" w:cs="Times New Roman"/>
          <w:sz w:val="28"/>
          <w:szCs w:val="28"/>
        </w:rPr>
        <w:t xml:space="preserve">, </w:t>
      </w:r>
      <w:r w:rsidRPr="009429E3">
        <w:rPr>
          <w:rFonts w:ascii="Times New Roman" w:hAnsi="Times New Roman" w:cs="Times New Roman"/>
          <w:sz w:val="28"/>
          <w:szCs w:val="28"/>
        </w:rPr>
        <w:t>при этом что такие</w:t>
      </w:r>
      <w:r w:rsidR="00DC44C3" w:rsidRPr="009429E3">
        <w:rPr>
          <w:rFonts w:ascii="Times New Roman" w:hAnsi="Times New Roman" w:cs="Times New Roman"/>
          <w:sz w:val="28"/>
          <w:szCs w:val="28"/>
        </w:rPr>
        <w:t xml:space="preserve"> сделки являются </w:t>
      </w:r>
      <w:r w:rsidRPr="009429E3">
        <w:rPr>
          <w:rFonts w:ascii="Times New Roman" w:hAnsi="Times New Roman" w:cs="Times New Roman"/>
          <w:sz w:val="28"/>
          <w:szCs w:val="28"/>
        </w:rPr>
        <w:t xml:space="preserve">исключительно </w:t>
      </w:r>
      <w:r w:rsidR="00DC44C3" w:rsidRPr="009429E3">
        <w:rPr>
          <w:rFonts w:ascii="Times New Roman" w:hAnsi="Times New Roman" w:cs="Times New Roman"/>
          <w:sz w:val="28"/>
          <w:szCs w:val="28"/>
        </w:rPr>
        <w:t>недействительными волеизъявлениями</w:t>
      </w:r>
      <w:r w:rsidRPr="009429E3">
        <w:rPr>
          <w:rFonts w:ascii="Times New Roman" w:hAnsi="Times New Roman" w:cs="Times New Roman"/>
          <w:sz w:val="28"/>
          <w:szCs w:val="28"/>
        </w:rPr>
        <w:t>, но недействительными сделками</w:t>
      </w:r>
      <w:r w:rsidR="00334133" w:rsidRPr="00641FB8">
        <w:rPr>
          <w:rFonts w:ascii="Times New Roman" w:hAnsi="Times New Roman" w:cs="Times New Roman"/>
          <w:sz w:val="28"/>
          <w:szCs w:val="28"/>
        </w:rPr>
        <w:t xml:space="preserve"> [3,</w:t>
      </w:r>
      <w:r w:rsidR="00334133">
        <w:rPr>
          <w:rFonts w:ascii="Times New Roman" w:hAnsi="Times New Roman" w:cs="Times New Roman"/>
          <w:sz w:val="28"/>
          <w:szCs w:val="28"/>
          <w:lang w:val="en-US"/>
        </w:rPr>
        <w:t>c</w:t>
      </w:r>
      <w:r w:rsidR="00334133" w:rsidRPr="00641FB8">
        <w:rPr>
          <w:rFonts w:ascii="Times New Roman" w:hAnsi="Times New Roman" w:cs="Times New Roman"/>
          <w:sz w:val="28"/>
          <w:szCs w:val="28"/>
        </w:rPr>
        <w:t>.343]</w:t>
      </w:r>
      <w:r w:rsidRPr="009429E3">
        <w:rPr>
          <w:rFonts w:ascii="Times New Roman" w:hAnsi="Times New Roman" w:cs="Times New Roman"/>
          <w:sz w:val="28"/>
          <w:szCs w:val="28"/>
        </w:rPr>
        <w:t>.</w:t>
      </w:r>
      <w:r w:rsidR="00DC44C3" w:rsidRPr="009429E3">
        <w:rPr>
          <w:rFonts w:ascii="Times New Roman" w:hAnsi="Times New Roman" w:cs="Times New Roman"/>
          <w:sz w:val="28"/>
          <w:szCs w:val="28"/>
        </w:rPr>
        <w:t xml:space="preserve"> </w:t>
      </w:r>
    </w:p>
    <w:p w:rsidR="00605CE8" w:rsidRPr="009429E3" w:rsidRDefault="00DC44C3" w:rsidP="00F37522">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В </w:t>
      </w:r>
      <w:r w:rsidR="00C60DBB" w:rsidRPr="009429E3">
        <w:rPr>
          <w:rFonts w:ascii="Times New Roman" w:hAnsi="Times New Roman" w:cs="Times New Roman"/>
          <w:sz w:val="28"/>
          <w:szCs w:val="28"/>
        </w:rPr>
        <w:t xml:space="preserve">одно из </w:t>
      </w:r>
      <w:r w:rsidRPr="009429E3">
        <w:rPr>
          <w:rFonts w:ascii="Times New Roman" w:hAnsi="Times New Roman" w:cs="Times New Roman"/>
          <w:sz w:val="28"/>
          <w:szCs w:val="28"/>
        </w:rPr>
        <w:t>с</w:t>
      </w:r>
      <w:r w:rsidR="00C60DBB" w:rsidRPr="009429E3">
        <w:rPr>
          <w:rFonts w:ascii="Times New Roman" w:hAnsi="Times New Roman" w:cs="Times New Roman"/>
          <w:sz w:val="28"/>
          <w:szCs w:val="28"/>
        </w:rPr>
        <w:t xml:space="preserve">воих опубликований </w:t>
      </w:r>
      <w:r w:rsidR="008F5EE4" w:rsidRPr="009429E3">
        <w:rPr>
          <w:rFonts w:ascii="Times New Roman" w:hAnsi="Times New Roman" w:cs="Times New Roman"/>
          <w:sz w:val="28"/>
          <w:szCs w:val="28"/>
        </w:rPr>
        <w:t xml:space="preserve">М.М </w:t>
      </w:r>
      <w:r w:rsidRPr="009429E3">
        <w:rPr>
          <w:rFonts w:ascii="Times New Roman" w:hAnsi="Times New Roman" w:cs="Times New Roman"/>
          <w:sz w:val="28"/>
          <w:szCs w:val="28"/>
        </w:rPr>
        <w:t xml:space="preserve">Агарков </w:t>
      </w:r>
      <w:r w:rsidR="00C60DBB" w:rsidRPr="009429E3">
        <w:rPr>
          <w:rFonts w:ascii="Times New Roman" w:hAnsi="Times New Roman" w:cs="Times New Roman"/>
          <w:sz w:val="28"/>
          <w:szCs w:val="28"/>
        </w:rPr>
        <w:t>отметил</w:t>
      </w:r>
      <w:r w:rsidRPr="009429E3">
        <w:rPr>
          <w:rFonts w:ascii="Times New Roman" w:hAnsi="Times New Roman" w:cs="Times New Roman"/>
          <w:sz w:val="28"/>
          <w:szCs w:val="28"/>
        </w:rPr>
        <w:t xml:space="preserve">, что </w:t>
      </w:r>
      <w:r w:rsidR="00C60DBB" w:rsidRPr="009429E3">
        <w:rPr>
          <w:rFonts w:ascii="Times New Roman" w:hAnsi="Times New Roman" w:cs="Times New Roman"/>
          <w:sz w:val="28"/>
          <w:szCs w:val="28"/>
        </w:rPr>
        <w:t xml:space="preserve">само </w:t>
      </w:r>
      <w:r w:rsidRPr="009429E3">
        <w:rPr>
          <w:rFonts w:ascii="Times New Roman" w:hAnsi="Times New Roman" w:cs="Times New Roman"/>
          <w:sz w:val="28"/>
          <w:szCs w:val="28"/>
        </w:rPr>
        <w:t xml:space="preserve">понятие сделки </w:t>
      </w:r>
      <w:r w:rsidR="00C60DBB" w:rsidRPr="009429E3">
        <w:rPr>
          <w:rFonts w:ascii="Times New Roman" w:hAnsi="Times New Roman" w:cs="Times New Roman"/>
          <w:sz w:val="28"/>
          <w:szCs w:val="28"/>
        </w:rPr>
        <w:t xml:space="preserve">является </w:t>
      </w:r>
      <w:r w:rsidRPr="009429E3">
        <w:rPr>
          <w:rFonts w:ascii="Times New Roman" w:hAnsi="Times New Roman" w:cs="Times New Roman"/>
          <w:sz w:val="28"/>
          <w:szCs w:val="28"/>
        </w:rPr>
        <w:t>несовершенн</w:t>
      </w:r>
      <w:r w:rsidR="00C60DBB" w:rsidRPr="009429E3">
        <w:rPr>
          <w:rFonts w:ascii="Times New Roman" w:hAnsi="Times New Roman" w:cs="Times New Roman"/>
          <w:sz w:val="28"/>
          <w:szCs w:val="28"/>
        </w:rPr>
        <w:t>ым</w:t>
      </w:r>
      <w:r w:rsidRPr="009429E3">
        <w:rPr>
          <w:rFonts w:ascii="Times New Roman" w:hAnsi="Times New Roman" w:cs="Times New Roman"/>
          <w:sz w:val="28"/>
          <w:szCs w:val="28"/>
        </w:rPr>
        <w:t>, и это</w:t>
      </w:r>
      <w:r w:rsidR="00C60DBB"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несовершенство </w:t>
      </w:r>
      <w:r w:rsidR="00C60DBB" w:rsidRPr="009429E3">
        <w:rPr>
          <w:rFonts w:ascii="Times New Roman" w:hAnsi="Times New Roman" w:cs="Times New Roman"/>
          <w:sz w:val="28"/>
          <w:szCs w:val="28"/>
        </w:rPr>
        <w:t xml:space="preserve">исходит из того что </w:t>
      </w:r>
      <w:r w:rsidRPr="009429E3">
        <w:rPr>
          <w:rFonts w:ascii="Times New Roman" w:hAnsi="Times New Roman" w:cs="Times New Roman"/>
          <w:sz w:val="28"/>
          <w:szCs w:val="28"/>
        </w:rPr>
        <w:t xml:space="preserve">понятие, закрепленное </w:t>
      </w:r>
      <w:r w:rsidR="00C60DBB" w:rsidRPr="009429E3">
        <w:rPr>
          <w:rFonts w:ascii="Times New Roman" w:hAnsi="Times New Roman" w:cs="Times New Roman"/>
          <w:sz w:val="28"/>
          <w:szCs w:val="28"/>
        </w:rPr>
        <w:t>гражданским законодательством</w:t>
      </w:r>
      <w:r w:rsidRPr="009429E3">
        <w:rPr>
          <w:rFonts w:ascii="Times New Roman" w:hAnsi="Times New Roman" w:cs="Times New Roman"/>
          <w:sz w:val="28"/>
          <w:szCs w:val="28"/>
        </w:rPr>
        <w:t xml:space="preserve">, </w:t>
      </w:r>
      <w:r w:rsidR="00C60DBB" w:rsidRPr="009429E3">
        <w:rPr>
          <w:rFonts w:ascii="Times New Roman" w:hAnsi="Times New Roman" w:cs="Times New Roman"/>
          <w:sz w:val="28"/>
          <w:szCs w:val="28"/>
        </w:rPr>
        <w:t>использует</w:t>
      </w:r>
      <w:r w:rsidRPr="009429E3">
        <w:rPr>
          <w:rFonts w:ascii="Times New Roman" w:hAnsi="Times New Roman" w:cs="Times New Roman"/>
          <w:sz w:val="28"/>
          <w:szCs w:val="28"/>
        </w:rPr>
        <w:t xml:space="preserve"> </w:t>
      </w:r>
      <w:r w:rsidR="00C60DBB" w:rsidRPr="009429E3">
        <w:rPr>
          <w:rFonts w:ascii="Times New Roman" w:hAnsi="Times New Roman" w:cs="Times New Roman"/>
          <w:sz w:val="28"/>
          <w:szCs w:val="28"/>
        </w:rPr>
        <w:t xml:space="preserve">такой </w:t>
      </w:r>
      <w:r w:rsidRPr="009429E3">
        <w:rPr>
          <w:rFonts w:ascii="Times New Roman" w:hAnsi="Times New Roman" w:cs="Times New Roman"/>
          <w:sz w:val="28"/>
          <w:szCs w:val="28"/>
        </w:rPr>
        <w:t>термин</w:t>
      </w:r>
      <w:r w:rsidR="00C60DBB" w:rsidRPr="009429E3">
        <w:rPr>
          <w:rFonts w:ascii="Times New Roman" w:hAnsi="Times New Roman" w:cs="Times New Roman"/>
          <w:sz w:val="28"/>
          <w:szCs w:val="28"/>
        </w:rPr>
        <w:t xml:space="preserve"> не только в качестве</w:t>
      </w:r>
      <w:r w:rsidRPr="009429E3">
        <w:rPr>
          <w:rFonts w:ascii="Times New Roman" w:hAnsi="Times New Roman" w:cs="Times New Roman"/>
          <w:sz w:val="28"/>
          <w:szCs w:val="28"/>
        </w:rPr>
        <w:t xml:space="preserve"> обозначения </w:t>
      </w:r>
      <w:r w:rsidR="00C60DBB" w:rsidRPr="009429E3">
        <w:rPr>
          <w:rFonts w:ascii="Times New Roman" w:hAnsi="Times New Roman" w:cs="Times New Roman"/>
          <w:sz w:val="28"/>
          <w:szCs w:val="28"/>
        </w:rPr>
        <w:t xml:space="preserve">юридических </w:t>
      </w:r>
      <w:r w:rsidRPr="009429E3">
        <w:rPr>
          <w:rFonts w:ascii="Times New Roman" w:hAnsi="Times New Roman" w:cs="Times New Roman"/>
          <w:sz w:val="28"/>
          <w:szCs w:val="28"/>
        </w:rPr>
        <w:t>действий,</w:t>
      </w:r>
      <w:r w:rsidR="00C60DBB" w:rsidRPr="009429E3">
        <w:rPr>
          <w:rFonts w:ascii="Times New Roman" w:hAnsi="Times New Roman" w:cs="Times New Roman"/>
          <w:sz w:val="28"/>
          <w:szCs w:val="28"/>
        </w:rPr>
        <w:t xml:space="preserve"> </w:t>
      </w:r>
      <w:r w:rsidRPr="009429E3">
        <w:rPr>
          <w:rFonts w:ascii="Times New Roman" w:hAnsi="Times New Roman" w:cs="Times New Roman"/>
          <w:sz w:val="28"/>
          <w:szCs w:val="28"/>
        </w:rPr>
        <w:t>производящих юридический эффект, на которы</w:t>
      </w:r>
      <w:r w:rsidR="00C60DBB" w:rsidRPr="009429E3">
        <w:rPr>
          <w:rFonts w:ascii="Times New Roman" w:hAnsi="Times New Roman" w:cs="Times New Roman"/>
          <w:sz w:val="28"/>
          <w:szCs w:val="28"/>
        </w:rPr>
        <w:t>х</w:t>
      </w:r>
      <w:r w:rsidRPr="009429E3">
        <w:rPr>
          <w:rFonts w:ascii="Times New Roman" w:hAnsi="Times New Roman" w:cs="Times New Roman"/>
          <w:sz w:val="28"/>
          <w:szCs w:val="28"/>
        </w:rPr>
        <w:t xml:space="preserve"> направлен</w:t>
      </w:r>
      <w:r w:rsidR="00C60DBB" w:rsidRPr="009429E3">
        <w:rPr>
          <w:rFonts w:ascii="Times New Roman" w:hAnsi="Times New Roman" w:cs="Times New Roman"/>
          <w:sz w:val="28"/>
          <w:szCs w:val="28"/>
        </w:rPr>
        <w:t>а их воля, но также обозначение данным понятием и действий хоть и направленных на такой результат, но его не достижение происходит, из</w:t>
      </w:r>
      <w:r w:rsidR="00334133" w:rsidRPr="00641FB8">
        <w:rPr>
          <w:rFonts w:ascii="Times New Roman" w:hAnsi="Times New Roman" w:cs="Times New Roman"/>
          <w:sz w:val="28"/>
          <w:szCs w:val="28"/>
        </w:rPr>
        <w:t>-</w:t>
      </w:r>
      <w:r w:rsidR="00C60DBB" w:rsidRPr="009429E3">
        <w:rPr>
          <w:rFonts w:ascii="Times New Roman" w:hAnsi="Times New Roman" w:cs="Times New Roman"/>
          <w:sz w:val="28"/>
          <w:szCs w:val="28"/>
        </w:rPr>
        <w:t xml:space="preserve">за  того факта что </w:t>
      </w:r>
      <w:r w:rsidRPr="009429E3">
        <w:rPr>
          <w:rFonts w:ascii="Times New Roman" w:hAnsi="Times New Roman" w:cs="Times New Roman"/>
          <w:sz w:val="28"/>
          <w:szCs w:val="28"/>
        </w:rPr>
        <w:t xml:space="preserve">они не удовлетворяют условиям </w:t>
      </w:r>
      <w:r w:rsidR="00C60DBB" w:rsidRPr="009429E3">
        <w:rPr>
          <w:rFonts w:ascii="Times New Roman" w:hAnsi="Times New Roman" w:cs="Times New Roman"/>
          <w:sz w:val="28"/>
          <w:szCs w:val="28"/>
        </w:rPr>
        <w:t xml:space="preserve">предусмотренным гражданским законодательством для </w:t>
      </w:r>
      <w:r w:rsidRPr="009429E3">
        <w:rPr>
          <w:rFonts w:ascii="Times New Roman" w:hAnsi="Times New Roman" w:cs="Times New Roman"/>
          <w:sz w:val="28"/>
          <w:szCs w:val="28"/>
        </w:rPr>
        <w:t>действительности сделок</w:t>
      </w:r>
      <w:r w:rsidR="00334133" w:rsidRPr="00641FB8">
        <w:rPr>
          <w:rFonts w:ascii="Times New Roman" w:hAnsi="Times New Roman" w:cs="Times New Roman"/>
          <w:sz w:val="28"/>
          <w:szCs w:val="28"/>
        </w:rPr>
        <w:t xml:space="preserve"> [3,</w:t>
      </w:r>
      <w:r w:rsidR="00334133">
        <w:rPr>
          <w:rFonts w:ascii="Times New Roman" w:hAnsi="Times New Roman" w:cs="Times New Roman"/>
          <w:sz w:val="28"/>
          <w:szCs w:val="28"/>
          <w:lang w:val="en-US"/>
        </w:rPr>
        <w:t>c</w:t>
      </w:r>
      <w:r w:rsidR="00334133" w:rsidRPr="00641FB8">
        <w:rPr>
          <w:rFonts w:ascii="Times New Roman" w:hAnsi="Times New Roman" w:cs="Times New Roman"/>
          <w:sz w:val="28"/>
          <w:szCs w:val="28"/>
        </w:rPr>
        <w:t>.346]</w:t>
      </w:r>
      <w:r w:rsidRPr="009429E3">
        <w:rPr>
          <w:rFonts w:ascii="Times New Roman" w:hAnsi="Times New Roman" w:cs="Times New Roman"/>
          <w:sz w:val="28"/>
          <w:szCs w:val="28"/>
        </w:rPr>
        <w:t xml:space="preserve">. </w:t>
      </w:r>
    </w:p>
    <w:p w:rsidR="006666ED" w:rsidRPr="009429E3" w:rsidRDefault="00DC44C3" w:rsidP="00F37522">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В </w:t>
      </w:r>
      <w:r w:rsidR="00605CE8" w:rsidRPr="009429E3">
        <w:rPr>
          <w:rFonts w:ascii="Times New Roman" w:hAnsi="Times New Roman" w:cs="Times New Roman"/>
          <w:sz w:val="28"/>
          <w:szCs w:val="28"/>
        </w:rPr>
        <w:t>ГК РФ</w:t>
      </w:r>
      <w:r w:rsidR="00E74D92" w:rsidRPr="009429E3">
        <w:rPr>
          <w:rFonts w:ascii="Times New Roman" w:hAnsi="Times New Roman" w:cs="Times New Roman"/>
          <w:sz w:val="28"/>
          <w:szCs w:val="28"/>
        </w:rPr>
        <w:t>, в некоторых нормах</w:t>
      </w:r>
      <w:r w:rsidRPr="009429E3">
        <w:rPr>
          <w:rFonts w:ascii="Times New Roman" w:hAnsi="Times New Roman" w:cs="Times New Roman"/>
          <w:sz w:val="28"/>
          <w:szCs w:val="28"/>
        </w:rPr>
        <w:t xml:space="preserve"> называет сделкой </w:t>
      </w:r>
      <w:r w:rsidR="00E74D92" w:rsidRPr="009429E3">
        <w:rPr>
          <w:rFonts w:ascii="Times New Roman" w:hAnsi="Times New Roman" w:cs="Times New Roman"/>
          <w:sz w:val="28"/>
          <w:szCs w:val="28"/>
        </w:rPr>
        <w:t>и правонарушение (юридическое действие)</w:t>
      </w:r>
      <w:r w:rsidRPr="009429E3">
        <w:rPr>
          <w:rFonts w:ascii="Times New Roman" w:hAnsi="Times New Roman" w:cs="Times New Roman"/>
          <w:sz w:val="28"/>
          <w:szCs w:val="28"/>
        </w:rPr>
        <w:t xml:space="preserve">. </w:t>
      </w:r>
    </w:p>
    <w:p w:rsidR="006666ED" w:rsidRPr="009429E3" w:rsidRDefault="00DC44C3" w:rsidP="00B14DD5">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Подход к </w:t>
      </w:r>
      <w:r w:rsidR="009743EC">
        <w:rPr>
          <w:rFonts w:ascii="Times New Roman" w:hAnsi="Times New Roman" w:cs="Times New Roman"/>
          <w:sz w:val="28"/>
          <w:szCs w:val="28"/>
        </w:rPr>
        <w:t xml:space="preserve">указанному факту </w:t>
      </w:r>
      <w:r w:rsidR="00C601F7" w:rsidRPr="009429E3">
        <w:rPr>
          <w:rFonts w:ascii="Times New Roman" w:hAnsi="Times New Roman" w:cs="Times New Roman"/>
          <w:sz w:val="28"/>
          <w:szCs w:val="28"/>
        </w:rPr>
        <w:t>правовой природ</w:t>
      </w:r>
      <w:r w:rsidR="009743EC">
        <w:rPr>
          <w:rFonts w:ascii="Times New Roman" w:hAnsi="Times New Roman" w:cs="Times New Roman"/>
          <w:sz w:val="28"/>
          <w:szCs w:val="28"/>
        </w:rPr>
        <w:t>ы</w:t>
      </w:r>
      <w:r w:rsidR="00C601F7" w:rsidRPr="009429E3">
        <w:rPr>
          <w:rFonts w:ascii="Times New Roman" w:hAnsi="Times New Roman" w:cs="Times New Roman"/>
          <w:sz w:val="28"/>
          <w:szCs w:val="28"/>
        </w:rPr>
        <w:t xml:space="preserve"> </w:t>
      </w:r>
      <w:r w:rsidRPr="009429E3">
        <w:rPr>
          <w:rFonts w:ascii="Times New Roman" w:hAnsi="Times New Roman" w:cs="Times New Roman"/>
          <w:sz w:val="28"/>
          <w:szCs w:val="28"/>
        </w:rPr>
        <w:t>недействительно</w:t>
      </w:r>
      <w:r w:rsidR="00C601F7" w:rsidRPr="009429E3">
        <w:rPr>
          <w:rFonts w:ascii="Times New Roman" w:hAnsi="Times New Roman" w:cs="Times New Roman"/>
          <w:sz w:val="28"/>
          <w:szCs w:val="28"/>
        </w:rPr>
        <w:t>сти</w:t>
      </w:r>
      <w:r w:rsidRPr="009429E3">
        <w:rPr>
          <w:rFonts w:ascii="Times New Roman" w:hAnsi="Times New Roman" w:cs="Times New Roman"/>
          <w:sz w:val="28"/>
          <w:szCs w:val="28"/>
        </w:rPr>
        <w:t xml:space="preserve"> сдел</w:t>
      </w:r>
      <w:r w:rsidR="009743EC">
        <w:rPr>
          <w:rFonts w:ascii="Times New Roman" w:hAnsi="Times New Roman" w:cs="Times New Roman"/>
          <w:sz w:val="28"/>
          <w:szCs w:val="28"/>
        </w:rPr>
        <w:t>ок</w:t>
      </w:r>
      <w:r w:rsidRPr="009429E3">
        <w:rPr>
          <w:rFonts w:ascii="Times New Roman" w:hAnsi="Times New Roman" w:cs="Times New Roman"/>
          <w:sz w:val="28"/>
          <w:szCs w:val="28"/>
        </w:rPr>
        <w:t xml:space="preserve">, </w:t>
      </w:r>
      <w:r w:rsidR="00C601F7" w:rsidRPr="009429E3">
        <w:rPr>
          <w:rFonts w:ascii="Times New Roman" w:hAnsi="Times New Roman" w:cs="Times New Roman"/>
          <w:sz w:val="28"/>
          <w:szCs w:val="28"/>
        </w:rPr>
        <w:t xml:space="preserve">также </w:t>
      </w:r>
      <w:r w:rsidR="009743EC">
        <w:rPr>
          <w:rFonts w:ascii="Times New Roman" w:hAnsi="Times New Roman" w:cs="Times New Roman"/>
          <w:sz w:val="28"/>
          <w:szCs w:val="28"/>
        </w:rPr>
        <w:t xml:space="preserve">в правой литературе не решается </w:t>
      </w:r>
      <w:r w:rsidRPr="009429E3">
        <w:rPr>
          <w:rFonts w:ascii="Times New Roman" w:hAnsi="Times New Roman" w:cs="Times New Roman"/>
          <w:sz w:val="28"/>
          <w:szCs w:val="28"/>
        </w:rPr>
        <w:t>неоднознач</w:t>
      </w:r>
      <w:r w:rsidR="00C601F7" w:rsidRPr="009429E3">
        <w:rPr>
          <w:rFonts w:ascii="Times New Roman" w:hAnsi="Times New Roman" w:cs="Times New Roman"/>
          <w:sz w:val="28"/>
          <w:szCs w:val="28"/>
        </w:rPr>
        <w:t>н</w:t>
      </w:r>
      <w:r w:rsidR="009743EC">
        <w:rPr>
          <w:rFonts w:ascii="Times New Roman" w:hAnsi="Times New Roman" w:cs="Times New Roman"/>
          <w:sz w:val="28"/>
          <w:szCs w:val="28"/>
        </w:rPr>
        <w:t>о</w:t>
      </w:r>
      <w:r w:rsidRPr="009429E3">
        <w:rPr>
          <w:rFonts w:ascii="Times New Roman" w:hAnsi="Times New Roman" w:cs="Times New Roman"/>
          <w:sz w:val="28"/>
          <w:szCs w:val="28"/>
        </w:rPr>
        <w:t xml:space="preserve">. </w:t>
      </w:r>
    </w:p>
    <w:p w:rsidR="00F37522" w:rsidRPr="009429E3" w:rsidRDefault="0040671F" w:rsidP="00B14DD5">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Как уже было </w:t>
      </w:r>
      <w:r w:rsidR="00F37522" w:rsidRPr="009429E3">
        <w:rPr>
          <w:rFonts w:ascii="Times New Roman" w:hAnsi="Times New Roman" w:cs="Times New Roman"/>
          <w:sz w:val="28"/>
          <w:szCs w:val="28"/>
        </w:rPr>
        <w:t>отмечено</w:t>
      </w:r>
      <w:r w:rsidRPr="009429E3">
        <w:rPr>
          <w:rFonts w:ascii="Times New Roman" w:hAnsi="Times New Roman" w:cs="Times New Roman"/>
          <w:sz w:val="28"/>
          <w:szCs w:val="28"/>
        </w:rPr>
        <w:t>, о</w:t>
      </w:r>
      <w:r w:rsidR="00DC44C3" w:rsidRPr="009429E3">
        <w:rPr>
          <w:rFonts w:ascii="Times New Roman" w:hAnsi="Times New Roman" w:cs="Times New Roman"/>
          <w:sz w:val="28"/>
          <w:szCs w:val="28"/>
        </w:rPr>
        <w:t>дни автор</w:t>
      </w:r>
      <w:r w:rsidR="00F37522" w:rsidRPr="009429E3">
        <w:rPr>
          <w:rFonts w:ascii="Times New Roman" w:hAnsi="Times New Roman" w:cs="Times New Roman"/>
          <w:sz w:val="28"/>
          <w:szCs w:val="28"/>
        </w:rPr>
        <w:t>ы</w:t>
      </w:r>
      <w:r w:rsidR="00172303">
        <w:rPr>
          <w:rFonts w:ascii="Times New Roman" w:hAnsi="Times New Roman" w:cs="Times New Roman"/>
          <w:sz w:val="28"/>
          <w:szCs w:val="28"/>
        </w:rPr>
        <w:t>,</w:t>
      </w:r>
      <w:r w:rsidR="00F37522" w:rsidRPr="009429E3">
        <w:rPr>
          <w:rFonts w:ascii="Times New Roman" w:hAnsi="Times New Roman" w:cs="Times New Roman"/>
          <w:sz w:val="28"/>
          <w:szCs w:val="28"/>
        </w:rPr>
        <w:t xml:space="preserve"> например</w:t>
      </w:r>
      <w:r w:rsidR="00172303">
        <w:rPr>
          <w:rFonts w:ascii="Times New Roman" w:hAnsi="Times New Roman" w:cs="Times New Roman"/>
          <w:sz w:val="28"/>
          <w:szCs w:val="28"/>
        </w:rPr>
        <w:t xml:space="preserve">, </w:t>
      </w:r>
      <w:r w:rsidR="00F37522" w:rsidRPr="009429E3">
        <w:rPr>
          <w:rFonts w:ascii="Times New Roman" w:hAnsi="Times New Roman" w:cs="Times New Roman"/>
          <w:sz w:val="28"/>
          <w:szCs w:val="28"/>
        </w:rPr>
        <w:t xml:space="preserve"> Е.В.</w:t>
      </w:r>
      <w:r w:rsidR="00DC44C3" w:rsidRPr="009429E3">
        <w:rPr>
          <w:rFonts w:ascii="Times New Roman" w:hAnsi="Times New Roman" w:cs="Times New Roman"/>
          <w:sz w:val="28"/>
          <w:szCs w:val="28"/>
        </w:rPr>
        <w:t xml:space="preserve"> </w:t>
      </w:r>
      <w:r w:rsidR="00F37522" w:rsidRPr="009429E3">
        <w:rPr>
          <w:rFonts w:ascii="Times New Roman" w:hAnsi="Times New Roman" w:cs="Times New Roman"/>
          <w:sz w:val="28"/>
          <w:szCs w:val="28"/>
        </w:rPr>
        <w:t>Голобородкина считают,</w:t>
      </w:r>
      <w:r w:rsidR="00DC44C3" w:rsidRPr="009429E3">
        <w:rPr>
          <w:rFonts w:ascii="Times New Roman" w:hAnsi="Times New Roman" w:cs="Times New Roman"/>
          <w:sz w:val="28"/>
          <w:szCs w:val="28"/>
        </w:rPr>
        <w:t xml:space="preserve"> что недействительная сделка является </w:t>
      </w:r>
      <w:r w:rsidRPr="009429E3">
        <w:rPr>
          <w:rFonts w:ascii="Times New Roman" w:hAnsi="Times New Roman" w:cs="Times New Roman"/>
          <w:sz w:val="28"/>
          <w:szCs w:val="28"/>
        </w:rPr>
        <w:t xml:space="preserve">юридическим </w:t>
      </w:r>
      <w:r w:rsidR="00DC44C3" w:rsidRPr="009429E3">
        <w:rPr>
          <w:rFonts w:ascii="Times New Roman" w:hAnsi="Times New Roman" w:cs="Times New Roman"/>
          <w:sz w:val="28"/>
          <w:szCs w:val="28"/>
        </w:rPr>
        <w:t>правонарушением</w:t>
      </w:r>
      <w:r w:rsidR="002E6070" w:rsidRPr="0060660B">
        <w:rPr>
          <w:rFonts w:ascii="Times New Roman" w:hAnsi="Times New Roman" w:cs="Times New Roman"/>
          <w:sz w:val="28"/>
          <w:szCs w:val="28"/>
        </w:rPr>
        <w:t xml:space="preserve"> [18,</w:t>
      </w:r>
      <w:r w:rsidR="002E6070">
        <w:rPr>
          <w:rFonts w:ascii="Times New Roman" w:hAnsi="Times New Roman" w:cs="Times New Roman"/>
          <w:sz w:val="28"/>
          <w:szCs w:val="28"/>
          <w:lang w:val="en-US"/>
        </w:rPr>
        <w:t>c</w:t>
      </w:r>
      <w:r w:rsidR="002E6070" w:rsidRPr="0060660B">
        <w:rPr>
          <w:rFonts w:ascii="Times New Roman" w:hAnsi="Times New Roman" w:cs="Times New Roman"/>
          <w:sz w:val="28"/>
          <w:szCs w:val="28"/>
        </w:rPr>
        <w:t>.47]</w:t>
      </w:r>
      <w:r w:rsidR="008A5868" w:rsidRPr="009429E3">
        <w:rPr>
          <w:rFonts w:ascii="Times New Roman" w:hAnsi="Times New Roman" w:cs="Times New Roman"/>
          <w:sz w:val="28"/>
          <w:szCs w:val="28"/>
        </w:rPr>
        <w:t>.</w:t>
      </w:r>
      <w:r w:rsidR="00BA618F" w:rsidRPr="009429E3">
        <w:rPr>
          <w:rFonts w:ascii="Times New Roman" w:hAnsi="Times New Roman" w:cs="Times New Roman"/>
          <w:sz w:val="28"/>
          <w:szCs w:val="28"/>
        </w:rPr>
        <w:t xml:space="preserve"> </w:t>
      </w:r>
    </w:p>
    <w:p w:rsidR="00F37522" w:rsidRPr="009429E3" w:rsidRDefault="00F37522" w:rsidP="00B14DD5">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С таким же утверждением, по поводу правовой природы сделок, приводит и А.В. Волков, по его мнению</w:t>
      </w:r>
      <w:r w:rsidR="00172303">
        <w:rPr>
          <w:rFonts w:ascii="Times New Roman" w:hAnsi="Times New Roman" w:cs="Times New Roman"/>
          <w:sz w:val="28"/>
          <w:szCs w:val="28"/>
        </w:rPr>
        <w:t>,</w:t>
      </w:r>
      <w:r w:rsidRPr="009429E3">
        <w:rPr>
          <w:rFonts w:ascii="Times New Roman" w:hAnsi="Times New Roman" w:cs="Times New Roman"/>
          <w:sz w:val="28"/>
          <w:szCs w:val="28"/>
        </w:rPr>
        <w:t xml:space="preserve"> любой обход закона - это правонарушение, </w:t>
      </w:r>
      <w:r w:rsidRPr="009429E3">
        <w:rPr>
          <w:rFonts w:ascii="Times New Roman" w:hAnsi="Times New Roman" w:cs="Times New Roman"/>
          <w:sz w:val="28"/>
          <w:szCs w:val="28"/>
        </w:rPr>
        <w:lastRenderedPageBreak/>
        <w:t>которое в себя включает использование правовых норм в ущерб их предназначенному и вложенному смыслу законодателем в системе права</w:t>
      </w:r>
      <w:r w:rsidR="00334133" w:rsidRPr="0060660B">
        <w:rPr>
          <w:rFonts w:ascii="Times New Roman" w:hAnsi="Times New Roman" w:cs="Times New Roman"/>
          <w:sz w:val="28"/>
          <w:szCs w:val="28"/>
        </w:rPr>
        <w:t xml:space="preserve"> [7,</w:t>
      </w:r>
      <w:r w:rsidR="00334133">
        <w:rPr>
          <w:rFonts w:ascii="Times New Roman" w:hAnsi="Times New Roman" w:cs="Times New Roman"/>
          <w:sz w:val="28"/>
          <w:szCs w:val="28"/>
          <w:lang w:val="en-US"/>
        </w:rPr>
        <w:t>c</w:t>
      </w:r>
      <w:r w:rsidR="00334133" w:rsidRPr="0060660B">
        <w:rPr>
          <w:rFonts w:ascii="Times New Roman" w:hAnsi="Times New Roman" w:cs="Times New Roman"/>
          <w:sz w:val="28"/>
          <w:szCs w:val="28"/>
        </w:rPr>
        <w:t>.6]</w:t>
      </w:r>
      <w:r w:rsidRPr="009429E3">
        <w:rPr>
          <w:rFonts w:ascii="Times New Roman" w:hAnsi="Times New Roman" w:cs="Times New Roman"/>
          <w:sz w:val="28"/>
          <w:szCs w:val="28"/>
        </w:rPr>
        <w:t>.</w:t>
      </w:r>
    </w:p>
    <w:p w:rsidR="00B14DD5" w:rsidRPr="009429E3" w:rsidRDefault="00B14DD5" w:rsidP="00B14DD5">
      <w:pPr>
        <w:autoSpaceDE w:val="0"/>
        <w:autoSpaceDN w:val="0"/>
        <w:adjustRightInd w:val="0"/>
        <w:spacing w:after="0" w:line="360" w:lineRule="auto"/>
        <w:ind w:firstLine="540"/>
        <w:jc w:val="both"/>
        <w:rPr>
          <w:rFonts w:ascii="Times New Roman" w:hAnsi="Times New Roman" w:cs="Times New Roman"/>
          <w:sz w:val="28"/>
          <w:szCs w:val="28"/>
        </w:rPr>
      </w:pPr>
      <w:r w:rsidRPr="009429E3">
        <w:rPr>
          <w:rFonts w:ascii="Times New Roman" w:hAnsi="Times New Roman" w:cs="Times New Roman"/>
          <w:sz w:val="28"/>
          <w:szCs w:val="28"/>
        </w:rPr>
        <w:t>С данным мнением частично, соглашались и другие авторы, например, М.М. Агарков и И.Б. Новицкий отмечали, что такие только сделки, совершенные с противной целью или в обход закона следует отождествлять как противоправные деяния</w:t>
      </w:r>
      <w:r w:rsidR="00334133" w:rsidRPr="0060660B">
        <w:rPr>
          <w:rFonts w:ascii="Times New Roman" w:hAnsi="Times New Roman" w:cs="Times New Roman"/>
          <w:sz w:val="28"/>
          <w:szCs w:val="28"/>
        </w:rPr>
        <w:t xml:space="preserve"> [3,</w:t>
      </w:r>
      <w:r w:rsidR="00334133">
        <w:rPr>
          <w:rFonts w:ascii="Times New Roman" w:hAnsi="Times New Roman" w:cs="Times New Roman"/>
          <w:sz w:val="28"/>
          <w:szCs w:val="28"/>
          <w:lang w:val="en-US"/>
        </w:rPr>
        <w:t>c</w:t>
      </w:r>
      <w:r w:rsidR="00334133" w:rsidRPr="0060660B">
        <w:rPr>
          <w:rFonts w:ascii="Times New Roman" w:hAnsi="Times New Roman" w:cs="Times New Roman"/>
          <w:sz w:val="28"/>
          <w:szCs w:val="28"/>
        </w:rPr>
        <w:t>.349]</w:t>
      </w:r>
      <w:r w:rsidRPr="009429E3">
        <w:rPr>
          <w:rFonts w:ascii="Times New Roman" w:hAnsi="Times New Roman" w:cs="Times New Roman"/>
          <w:sz w:val="28"/>
          <w:szCs w:val="28"/>
        </w:rPr>
        <w:t>.</w:t>
      </w:r>
    </w:p>
    <w:p w:rsidR="008A5868" w:rsidRPr="009429E3" w:rsidRDefault="00F37522" w:rsidP="00B14DD5">
      <w:pPr>
        <w:autoSpaceDE w:val="0"/>
        <w:autoSpaceDN w:val="0"/>
        <w:adjustRightInd w:val="0"/>
        <w:spacing w:after="0" w:line="360" w:lineRule="auto"/>
        <w:ind w:firstLine="540"/>
        <w:jc w:val="both"/>
        <w:rPr>
          <w:rFonts w:ascii="Times New Roman" w:hAnsi="Times New Roman" w:cs="Times New Roman"/>
          <w:sz w:val="28"/>
          <w:szCs w:val="28"/>
        </w:rPr>
      </w:pPr>
      <w:r w:rsidRPr="009429E3">
        <w:rPr>
          <w:rFonts w:ascii="Times New Roman" w:hAnsi="Times New Roman" w:cs="Times New Roman"/>
          <w:sz w:val="28"/>
          <w:szCs w:val="28"/>
        </w:rPr>
        <w:t>Д</w:t>
      </w:r>
      <w:r w:rsidR="0040671F" w:rsidRPr="009429E3">
        <w:rPr>
          <w:rFonts w:ascii="Times New Roman" w:hAnsi="Times New Roman" w:cs="Times New Roman"/>
          <w:sz w:val="28"/>
          <w:szCs w:val="28"/>
        </w:rPr>
        <w:t xml:space="preserve">ругие </w:t>
      </w:r>
      <w:r w:rsidRPr="009429E3">
        <w:rPr>
          <w:rFonts w:ascii="Times New Roman" w:hAnsi="Times New Roman" w:cs="Times New Roman"/>
          <w:sz w:val="28"/>
          <w:szCs w:val="28"/>
        </w:rPr>
        <w:t>авторы, к</w:t>
      </w:r>
      <w:r w:rsidR="008A5868" w:rsidRPr="009429E3">
        <w:rPr>
          <w:rFonts w:ascii="Times New Roman" w:hAnsi="Times New Roman" w:cs="Times New Roman"/>
          <w:sz w:val="28"/>
          <w:szCs w:val="28"/>
        </w:rPr>
        <w:t>ак И.А.Толстова, В.Ю. Викторов, П.А.</w:t>
      </w:r>
      <w:r w:rsidR="00B14DD5" w:rsidRPr="009429E3">
        <w:rPr>
          <w:rFonts w:ascii="Times New Roman" w:hAnsi="Times New Roman" w:cs="Times New Roman"/>
          <w:sz w:val="28"/>
          <w:szCs w:val="28"/>
        </w:rPr>
        <w:t xml:space="preserve"> </w:t>
      </w:r>
      <w:r w:rsidR="008A5868" w:rsidRPr="009429E3">
        <w:rPr>
          <w:rFonts w:ascii="Times New Roman" w:hAnsi="Times New Roman" w:cs="Times New Roman"/>
          <w:sz w:val="28"/>
          <w:szCs w:val="28"/>
        </w:rPr>
        <w:t>Матвеев, В.А. Кишко, недействительность сделки относят к неправомерным юридическим действиям, из чего</w:t>
      </w:r>
      <w:r w:rsidR="00AD439A" w:rsidRPr="0060660B">
        <w:rPr>
          <w:rFonts w:ascii="Times New Roman" w:hAnsi="Times New Roman" w:cs="Times New Roman"/>
          <w:sz w:val="28"/>
          <w:szCs w:val="28"/>
        </w:rPr>
        <w:t>,</w:t>
      </w:r>
      <w:r w:rsidR="008A5868" w:rsidRPr="009429E3">
        <w:rPr>
          <w:rFonts w:ascii="Times New Roman" w:hAnsi="Times New Roman" w:cs="Times New Roman"/>
          <w:sz w:val="28"/>
          <w:szCs w:val="28"/>
        </w:rPr>
        <w:t xml:space="preserve"> безусловно</w:t>
      </w:r>
      <w:r w:rsidR="00AD439A" w:rsidRPr="0060660B">
        <w:rPr>
          <w:rFonts w:ascii="Times New Roman" w:hAnsi="Times New Roman" w:cs="Times New Roman"/>
          <w:sz w:val="28"/>
          <w:szCs w:val="28"/>
        </w:rPr>
        <w:t>,</w:t>
      </w:r>
      <w:r w:rsidR="008A5868" w:rsidRPr="009429E3">
        <w:rPr>
          <w:rFonts w:ascii="Times New Roman" w:hAnsi="Times New Roman" w:cs="Times New Roman"/>
          <w:sz w:val="28"/>
          <w:szCs w:val="28"/>
        </w:rPr>
        <w:t xml:space="preserve"> следует, что она не влечёт за собой какое</w:t>
      </w:r>
      <w:r w:rsidR="001B2725" w:rsidRPr="009429E3">
        <w:rPr>
          <w:rFonts w:ascii="Times New Roman" w:hAnsi="Times New Roman" w:cs="Times New Roman"/>
          <w:sz w:val="28"/>
          <w:szCs w:val="28"/>
        </w:rPr>
        <w:t>-</w:t>
      </w:r>
      <w:r w:rsidR="008A5868" w:rsidRPr="009429E3">
        <w:rPr>
          <w:rFonts w:ascii="Times New Roman" w:hAnsi="Times New Roman" w:cs="Times New Roman"/>
          <w:sz w:val="28"/>
          <w:szCs w:val="28"/>
        </w:rPr>
        <w:t>либо установление юридического факта</w:t>
      </w:r>
      <w:r w:rsidR="00AD439A" w:rsidRPr="0060660B">
        <w:rPr>
          <w:rFonts w:ascii="Times New Roman" w:hAnsi="Times New Roman" w:cs="Times New Roman"/>
          <w:sz w:val="28"/>
          <w:szCs w:val="28"/>
        </w:rPr>
        <w:t xml:space="preserve"> [17,</w:t>
      </w:r>
      <w:r w:rsidR="00AD439A">
        <w:rPr>
          <w:rFonts w:ascii="Times New Roman" w:hAnsi="Times New Roman" w:cs="Times New Roman"/>
          <w:sz w:val="28"/>
          <w:szCs w:val="28"/>
          <w:lang w:val="en-US"/>
        </w:rPr>
        <w:t>c</w:t>
      </w:r>
      <w:r w:rsidR="00AD439A" w:rsidRPr="0060660B">
        <w:rPr>
          <w:rFonts w:ascii="Times New Roman" w:hAnsi="Times New Roman" w:cs="Times New Roman"/>
          <w:sz w:val="28"/>
          <w:szCs w:val="28"/>
        </w:rPr>
        <w:t>.33]</w:t>
      </w:r>
      <w:r w:rsidR="008A5868" w:rsidRPr="009429E3">
        <w:rPr>
          <w:rFonts w:ascii="Times New Roman" w:hAnsi="Times New Roman" w:cs="Times New Roman"/>
          <w:sz w:val="28"/>
          <w:szCs w:val="28"/>
        </w:rPr>
        <w:t>.</w:t>
      </w:r>
    </w:p>
    <w:p w:rsidR="00DC44C3" w:rsidRPr="009429E3" w:rsidRDefault="001B2725" w:rsidP="001B2725">
      <w:pPr>
        <w:autoSpaceDE w:val="0"/>
        <w:autoSpaceDN w:val="0"/>
        <w:adjustRightInd w:val="0"/>
        <w:spacing w:after="0" w:line="360" w:lineRule="auto"/>
        <w:ind w:firstLine="540"/>
        <w:jc w:val="both"/>
        <w:rPr>
          <w:rFonts w:ascii="Times New Roman" w:hAnsi="Times New Roman" w:cs="Times New Roman"/>
          <w:sz w:val="28"/>
          <w:szCs w:val="28"/>
        </w:rPr>
      </w:pPr>
      <w:r w:rsidRPr="009429E3">
        <w:rPr>
          <w:rFonts w:ascii="Times New Roman" w:hAnsi="Times New Roman" w:cs="Times New Roman"/>
          <w:sz w:val="28"/>
          <w:szCs w:val="28"/>
        </w:rPr>
        <w:t>Таким образом, из всей палитры проиллюстрированных мнений учёных</w:t>
      </w:r>
      <w:r w:rsidR="0040671F" w:rsidRPr="009429E3">
        <w:rPr>
          <w:rFonts w:ascii="Times New Roman" w:hAnsi="Times New Roman" w:cs="Times New Roman"/>
          <w:sz w:val="28"/>
          <w:szCs w:val="28"/>
        </w:rPr>
        <w:t xml:space="preserve">, можно согласиться с позицией учёных, которые указывают что </w:t>
      </w:r>
      <w:r w:rsidR="00DC44C3" w:rsidRPr="009429E3">
        <w:rPr>
          <w:rFonts w:ascii="Times New Roman" w:hAnsi="Times New Roman" w:cs="Times New Roman"/>
          <w:sz w:val="28"/>
          <w:szCs w:val="28"/>
        </w:rPr>
        <w:t>о признании недействительной сделки</w:t>
      </w:r>
      <w:r w:rsidR="0040671F" w:rsidRPr="009429E3">
        <w:rPr>
          <w:rFonts w:ascii="Times New Roman" w:hAnsi="Times New Roman" w:cs="Times New Roman"/>
          <w:sz w:val="28"/>
          <w:szCs w:val="28"/>
        </w:rPr>
        <w:t xml:space="preserve"> как о</w:t>
      </w:r>
      <w:r w:rsidR="00DC44C3" w:rsidRPr="009429E3">
        <w:rPr>
          <w:rFonts w:ascii="Times New Roman" w:hAnsi="Times New Roman" w:cs="Times New Roman"/>
          <w:sz w:val="28"/>
          <w:szCs w:val="28"/>
        </w:rPr>
        <w:t xml:space="preserve"> правонарушени</w:t>
      </w:r>
      <w:r w:rsidR="0040671F" w:rsidRPr="009429E3">
        <w:rPr>
          <w:rFonts w:ascii="Times New Roman" w:hAnsi="Times New Roman" w:cs="Times New Roman"/>
          <w:sz w:val="28"/>
          <w:szCs w:val="28"/>
        </w:rPr>
        <w:t>и,</w:t>
      </w:r>
      <w:r w:rsidR="00DC44C3" w:rsidRPr="009429E3">
        <w:rPr>
          <w:rFonts w:ascii="Times New Roman" w:hAnsi="Times New Roman" w:cs="Times New Roman"/>
          <w:sz w:val="28"/>
          <w:szCs w:val="28"/>
        </w:rPr>
        <w:t xml:space="preserve"> можно </w:t>
      </w:r>
      <w:r w:rsidR="0040671F" w:rsidRPr="009429E3">
        <w:rPr>
          <w:rFonts w:ascii="Times New Roman" w:hAnsi="Times New Roman" w:cs="Times New Roman"/>
          <w:sz w:val="28"/>
          <w:szCs w:val="28"/>
        </w:rPr>
        <w:t>исходить только в том случае</w:t>
      </w:r>
      <w:r w:rsidR="00DC44C3" w:rsidRPr="009429E3">
        <w:rPr>
          <w:rFonts w:ascii="Times New Roman" w:hAnsi="Times New Roman" w:cs="Times New Roman"/>
          <w:sz w:val="28"/>
          <w:szCs w:val="28"/>
        </w:rPr>
        <w:t xml:space="preserve">, если одна </w:t>
      </w:r>
      <w:r w:rsidR="0040671F" w:rsidRPr="009429E3">
        <w:rPr>
          <w:rFonts w:ascii="Times New Roman" w:hAnsi="Times New Roman" w:cs="Times New Roman"/>
          <w:sz w:val="28"/>
          <w:szCs w:val="28"/>
        </w:rPr>
        <w:t>какая либо одна из</w:t>
      </w:r>
      <w:r w:rsidR="00DC44C3" w:rsidRPr="009429E3">
        <w:rPr>
          <w:rFonts w:ascii="Times New Roman" w:hAnsi="Times New Roman" w:cs="Times New Roman"/>
          <w:sz w:val="28"/>
          <w:szCs w:val="28"/>
        </w:rPr>
        <w:t xml:space="preserve"> сторон сделки знала о </w:t>
      </w:r>
      <w:r w:rsidR="0040671F" w:rsidRPr="009429E3">
        <w:rPr>
          <w:rFonts w:ascii="Times New Roman" w:hAnsi="Times New Roman" w:cs="Times New Roman"/>
          <w:sz w:val="28"/>
          <w:szCs w:val="28"/>
        </w:rPr>
        <w:t>несоответствии сделки</w:t>
      </w:r>
      <w:r w:rsidR="00DC44C3" w:rsidRPr="009429E3">
        <w:rPr>
          <w:rFonts w:ascii="Times New Roman" w:hAnsi="Times New Roman" w:cs="Times New Roman"/>
          <w:sz w:val="28"/>
          <w:szCs w:val="28"/>
        </w:rPr>
        <w:t xml:space="preserve"> </w:t>
      </w:r>
      <w:r w:rsidR="0040671F" w:rsidRPr="009429E3">
        <w:rPr>
          <w:rFonts w:ascii="Times New Roman" w:hAnsi="Times New Roman" w:cs="Times New Roman"/>
          <w:sz w:val="28"/>
          <w:szCs w:val="28"/>
        </w:rPr>
        <w:t xml:space="preserve">нормам </w:t>
      </w:r>
      <w:r w:rsidR="00DC44C3" w:rsidRPr="009429E3">
        <w:rPr>
          <w:rFonts w:ascii="Times New Roman" w:hAnsi="Times New Roman" w:cs="Times New Roman"/>
          <w:sz w:val="28"/>
          <w:szCs w:val="28"/>
        </w:rPr>
        <w:t>закон</w:t>
      </w:r>
      <w:r w:rsidR="0040671F" w:rsidRPr="009429E3">
        <w:rPr>
          <w:rFonts w:ascii="Times New Roman" w:hAnsi="Times New Roman" w:cs="Times New Roman"/>
          <w:sz w:val="28"/>
          <w:szCs w:val="28"/>
        </w:rPr>
        <w:t>а</w:t>
      </w:r>
      <w:r w:rsidR="00DC44C3" w:rsidRPr="009429E3">
        <w:rPr>
          <w:rFonts w:ascii="Times New Roman" w:hAnsi="Times New Roman" w:cs="Times New Roman"/>
          <w:sz w:val="28"/>
          <w:szCs w:val="28"/>
        </w:rPr>
        <w:t xml:space="preserve">, но, </w:t>
      </w:r>
      <w:r w:rsidR="0040671F" w:rsidRPr="009429E3">
        <w:rPr>
          <w:rFonts w:ascii="Times New Roman" w:hAnsi="Times New Roman" w:cs="Times New Roman"/>
          <w:sz w:val="28"/>
          <w:szCs w:val="28"/>
        </w:rPr>
        <w:t xml:space="preserve">и в </w:t>
      </w:r>
      <w:r w:rsidR="00DC44C3" w:rsidRPr="009429E3">
        <w:rPr>
          <w:rFonts w:ascii="Times New Roman" w:hAnsi="Times New Roman" w:cs="Times New Roman"/>
          <w:sz w:val="28"/>
          <w:szCs w:val="28"/>
        </w:rPr>
        <w:t xml:space="preserve">силу </w:t>
      </w:r>
      <w:r w:rsidR="0040671F" w:rsidRPr="009429E3">
        <w:rPr>
          <w:rFonts w:ascii="Times New Roman" w:hAnsi="Times New Roman" w:cs="Times New Roman"/>
          <w:sz w:val="28"/>
          <w:szCs w:val="28"/>
        </w:rPr>
        <w:t>каких либо материальных</w:t>
      </w:r>
      <w:r w:rsidRPr="009429E3">
        <w:rPr>
          <w:rFonts w:ascii="Times New Roman" w:hAnsi="Times New Roman" w:cs="Times New Roman"/>
          <w:sz w:val="28"/>
          <w:szCs w:val="28"/>
        </w:rPr>
        <w:t xml:space="preserve"> целей или</w:t>
      </w:r>
      <w:r w:rsidR="00DC44C3" w:rsidRPr="009429E3">
        <w:rPr>
          <w:rFonts w:ascii="Times New Roman" w:hAnsi="Times New Roman" w:cs="Times New Roman"/>
          <w:sz w:val="28"/>
          <w:szCs w:val="28"/>
        </w:rPr>
        <w:t xml:space="preserve"> </w:t>
      </w:r>
      <w:r w:rsidR="0040671F" w:rsidRPr="009429E3">
        <w:rPr>
          <w:rFonts w:ascii="Times New Roman" w:hAnsi="Times New Roman" w:cs="Times New Roman"/>
          <w:sz w:val="28"/>
          <w:szCs w:val="28"/>
        </w:rPr>
        <w:t>мотивов</w:t>
      </w:r>
      <w:r w:rsidR="00DC44C3" w:rsidRPr="009429E3">
        <w:rPr>
          <w:rFonts w:ascii="Times New Roman" w:hAnsi="Times New Roman" w:cs="Times New Roman"/>
          <w:sz w:val="28"/>
          <w:szCs w:val="28"/>
        </w:rPr>
        <w:t xml:space="preserve">, не уведомила другую сторону </w:t>
      </w:r>
      <w:r w:rsidR="004C30C1" w:rsidRPr="009429E3">
        <w:rPr>
          <w:rFonts w:ascii="Times New Roman" w:hAnsi="Times New Roman" w:cs="Times New Roman"/>
          <w:sz w:val="28"/>
          <w:szCs w:val="28"/>
        </w:rPr>
        <w:t>сделки</w:t>
      </w:r>
      <w:r w:rsidRPr="009429E3">
        <w:rPr>
          <w:rFonts w:ascii="Times New Roman" w:hAnsi="Times New Roman" w:cs="Times New Roman"/>
          <w:sz w:val="28"/>
          <w:szCs w:val="28"/>
        </w:rPr>
        <w:t xml:space="preserve"> (не донесла до неё )</w:t>
      </w:r>
      <w:r w:rsidR="004C30C1" w:rsidRPr="009429E3">
        <w:rPr>
          <w:rFonts w:ascii="Times New Roman" w:hAnsi="Times New Roman" w:cs="Times New Roman"/>
          <w:sz w:val="28"/>
          <w:szCs w:val="28"/>
        </w:rPr>
        <w:t xml:space="preserve"> о таком обстоятельстве</w:t>
      </w:r>
      <w:r w:rsidR="00DC44C3" w:rsidRPr="009429E3">
        <w:rPr>
          <w:rFonts w:ascii="Times New Roman" w:hAnsi="Times New Roman" w:cs="Times New Roman"/>
          <w:sz w:val="28"/>
          <w:szCs w:val="28"/>
        </w:rPr>
        <w:t xml:space="preserve">, </w:t>
      </w:r>
      <w:r w:rsidR="004C30C1" w:rsidRPr="009429E3">
        <w:rPr>
          <w:rFonts w:ascii="Times New Roman" w:hAnsi="Times New Roman" w:cs="Times New Roman"/>
          <w:sz w:val="28"/>
          <w:szCs w:val="28"/>
        </w:rPr>
        <w:t xml:space="preserve">и </w:t>
      </w:r>
      <w:r w:rsidR="00DC44C3" w:rsidRPr="009429E3">
        <w:rPr>
          <w:rFonts w:ascii="Times New Roman" w:hAnsi="Times New Roman" w:cs="Times New Roman"/>
          <w:sz w:val="28"/>
          <w:szCs w:val="28"/>
        </w:rPr>
        <w:t xml:space="preserve">в силу </w:t>
      </w:r>
      <w:r w:rsidR="004C30C1" w:rsidRPr="009429E3">
        <w:rPr>
          <w:rFonts w:ascii="Times New Roman" w:hAnsi="Times New Roman" w:cs="Times New Roman"/>
          <w:sz w:val="28"/>
          <w:szCs w:val="28"/>
        </w:rPr>
        <w:t xml:space="preserve">изложенного будут </w:t>
      </w:r>
      <w:r w:rsidR="00DC44C3" w:rsidRPr="009429E3">
        <w:rPr>
          <w:rFonts w:ascii="Times New Roman" w:hAnsi="Times New Roman" w:cs="Times New Roman"/>
          <w:sz w:val="28"/>
          <w:szCs w:val="28"/>
        </w:rPr>
        <w:t>наступ</w:t>
      </w:r>
      <w:r w:rsidR="004C30C1" w:rsidRPr="009429E3">
        <w:rPr>
          <w:rFonts w:ascii="Times New Roman" w:hAnsi="Times New Roman" w:cs="Times New Roman"/>
          <w:sz w:val="28"/>
          <w:szCs w:val="28"/>
        </w:rPr>
        <w:t>ать</w:t>
      </w:r>
      <w:r w:rsidR="00DC44C3" w:rsidRPr="009429E3">
        <w:rPr>
          <w:rFonts w:ascii="Times New Roman" w:hAnsi="Times New Roman" w:cs="Times New Roman"/>
          <w:sz w:val="28"/>
          <w:szCs w:val="28"/>
        </w:rPr>
        <w:t xml:space="preserve"> определенные </w:t>
      </w:r>
      <w:r w:rsidR="004C30C1" w:rsidRPr="009429E3">
        <w:rPr>
          <w:rFonts w:ascii="Times New Roman" w:hAnsi="Times New Roman" w:cs="Times New Roman"/>
          <w:sz w:val="28"/>
          <w:szCs w:val="28"/>
        </w:rPr>
        <w:t>юридические</w:t>
      </w:r>
      <w:r w:rsidR="00DC44C3" w:rsidRPr="009429E3">
        <w:rPr>
          <w:rFonts w:ascii="Times New Roman" w:hAnsi="Times New Roman" w:cs="Times New Roman"/>
          <w:sz w:val="28"/>
          <w:szCs w:val="28"/>
        </w:rPr>
        <w:t xml:space="preserve"> последствия, которые </w:t>
      </w:r>
      <w:r w:rsidR="004C30C1" w:rsidRPr="009429E3">
        <w:rPr>
          <w:rFonts w:ascii="Times New Roman" w:hAnsi="Times New Roman" w:cs="Times New Roman"/>
          <w:sz w:val="28"/>
          <w:szCs w:val="28"/>
        </w:rPr>
        <w:t xml:space="preserve">и будут составлять в таких случаях сам факт сделки как </w:t>
      </w:r>
      <w:r w:rsidR="00DC44C3" w:rsidRPr="009429E3">
        <w:rPr>
          <w:rFonts w:ascii="Times New Roman" w:hAnsi="Times New Roman" w:cs="Times New Roman"/>
          <w:sz w:val="28"/>
          <w:szCs w:val="28"/>
        </w:rPr>
        <w:t>правонарушени</w:t>
      </w:r>
      <w:r w:rsidR="004C30C1" w:rsidRPr="009429E3">
        <w:rPr>
          <w:rFonts w:ascii="Times New Roman" w:hAnsi="Times New Roman" w:cs="Times New Roman"/>
          <w:sz w:val="28"/>
          <w:szCs w:val="28"/>
        </w:rPr>
        <w:t>е</w:t>
      </w:r>
      <w:r w:rsidR="00DC44C3" w:rsidRPr="009429E3">
        <w:rPr>
          <w:rFonts w:ascii="Times New Roman" w:hAnsi="Times New Roman" w:cs="Times New Roman"/>
          <w:sz w:val="28"/>
          <w:szCs w:val="28"/>
        </w:rPr>
        <w:t>.</w:t>
      </w:r>
    </w:p>
    <w:p w:rsidR="00793BD2" w:rsidRPr="009429E3" w:rsidRDefault="00793BD2" w:rsidP="00DB2D33">
      <w:pPr>
        <w:pStyle w:val="2"/>
        <w:rPr>
          <w:rFonts w:cs="Times New Roman"/>
          <w:b/>
        </w:rPr>
      </w:pPr>
      <w:bookmarkStart w:id="4" w:name="_Toc110607142"/>
      <w:r w:rsidRPr="009429E3">
        <w:rPr>
          <w:rFonts w:cs="Times New Roman"/>
          <w:b/>
          <w:shd w:val="clear" w:color="auto" w:fill="FFFFFF"/>
        </w:rPr>
        <w:t>1.2. Условия недействительности сделок</w:t>
      </w:r>
      <w:bookmarkEnd w:id="4"/>
    </w:p>
    <w:p w:rsidR="006666ED" w:rsidRPr="009429E3" w:rsidRDefault="00DB2120" w:rsidP="004C30C1">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w:t>
      </w:r>
      <w:r w:rsidR="004C30C1" w:rsidRPr="009429E3">
        <w:rPr>
          <w:rFonts w:ascii="Times New Roman" w:hAnsi="Times New Roman" w:cs="Times New Roman"/>
          <w:sz w:val="28"/>
          <w:szCs w:val="28"/>
        </w:rPr>
        <w:t xml:space="preserve"> доктрине гражданского права </w:t>
      </w:r>
      <w:r w:rsidRPr="009429E3">
        <w:rPr>
          <w:rFonts w:ascii="Times New Roman" w:hAnsi="Times New Roman" w:cs="Times New Roman"/>
          <w:sz w:val="28"/>
          <w:szCs w:val="28"/>
        </w:rPr>
        <w:t>предусмотрены</w:t>
      </w:r>
      <w:r w:rsidR="004C30C1"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условия для недействительности </w:t>
      </w:r>
      <w:r w:rsidR="004C30C1" w:rsidRPr="009429E3">
        <w:rPr>
          <w:rFonts w:ascii="Times New Roman" w:hAnsi="Times New Roman" w:cs="Times New Roman"/>
          <w:sz w:val="28"/>
          <w:szCs w:val="28"/>
        </w:rPr>
        <w:t xml:space="preserve">сделок. </w:t>
      </w:r>
    </w:p>
    <w:p w:rsidR="00DC44C3" w:rsidRPr="009429E3" w:rsidRDefault="004C30C1" w:rsidP="004C30C1">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 выделяются п</w:t>
      </w:r>
      <w:r w:rsidR="00DC44C3" w:rsidRPr="009429E3">
        <w:rPr>
          <w:rFonts w:ascii="Times New Roman" w:hAnsi="Times New Roman" w:cs="Times New Roman"/>
          <w:sz w:val="28"/>
          <w:szCs w:val="28"/>
        </w:rPr>
        <w:t>о основанию недействительности</w:t>
      </w:r>
      <w:r w:rsidRPr="009429E3">
        <w:rPr>
          <w:rFonts w:ascii="Times New Roman" w:hAnsi="Times New Roman" w:cs="Times New Roman"/>
          <w:sz w:val="28"/>
          <w:szCs w:val="28"/>
        </w:rPr>
        <w:t xml:space="preserve"> сделок, п</w:t>
      </w:r>
      <w:r w:rsidR="00DC44C3" w:rsidRPr="009429E3">
        <w:rPr>
          <w:rFonts w:ascii="Times New Roman" w:hAnsi="Times New Roman" w:cs="Times New Roman"/>
          <w:sz w:val="28"/>
          <w:szCs w:val="28"/>
        </w:rPr>
        <w:t>о процессуальному порядку установления недействительности</w:t>
      </w:r>
      <w:r w:rsidRPr="009429E3">
        <w:rPr>
          <w:rFonts w:ascii="Times New Roman" w:hAnsi="Times New Roman" w:cs="Times New Roman"/>
          <w:sz w:val="28"/>
          <w:szCs w:val="28"/>
        </w:rPr>
        <w:t xml:space="preserve"> сделок и по моменту </w:t>
      </w:r>
      <w:r w:rsidR="00DC44C3" w:rsidRPr="009429E3">
        <w:rPr>
          <w:rFonts w:ascii="Times New Roman" w:hAnsi="Times New Roman" w:cs="Times New Roman"/>
          <w:sz w:val="28"/>
          <w:szCs w:val="28"/>
        </w:rPr>
        <w:t xml:space="preserve">вступление в силу последствий недействительности </w:t>
      </w:r>
      <w:r w:rsidRPr="009429E3">
        <w:rPr>
          <w:rFonts w:ascii="Times New Roman" w:hAnsi="Times New Roman" w:cs="Times New Roman"/>
          <w:sz w:val="28"/>
          <w:szCs w:val="28"/>
        </w:rPr>
        <w:t>таких сделок</w:t>
      </w:r>
      <w:r w:rsidR="00AD439A" w:rsidRPr="0060660B">
        <w:rPr>
          <w:rFonts w:ascii="Times New Roman" w:hAnsi="Times New Roman" w:cs="Times New Roman"/>
          <w:sz w:val="28"/>
          <w:szCs w:val="28"/>
        </w:rPr>
        <w:t xml:space="preserve"> [16,</w:t>
      </w:r>
      <w:r w:rsidR="00AD439A">
        <w:rPr>
          <w:rFonts w:ascii="Times New Roman" w:hAnsi="Times New Roman" w:cs="Times New Roman"/>
          <w:sz w:val="28"/>
          <w:szCs w:val="28"/>
          <w:lang w:val="en-US"/>
        </w:rPr>
        <w:t>c</w:t>
      </w:r>
      <w:r w:rsidR="00AD439A" w:rsidRPr="0060660B">
        <w:rPr>
          <w:rFonts w:ascii="Times New Roman" w:hAnsi="Times New Roman" w:cs="Times New Roman"/>
          <w:sz w:val="28"/>
          <w:szCs w:val="28"/>
        </w:rPr>
        <w:t>.9]</w:t>
      </w:r>
      <w:r w:rsidRPr="009429E3">
        <w:rPr>
          <w:rFonts w:ascii="Times New Roman" w:hAnsi="Times New Roman" w:cs="Times New Roman"/>
          <w:sz w:val="28"/>
          <w:szCs w:val="28"/>
        </w:rPr>
        <w:t>.</w:t>
      </w:r>
    </w:p>
    <w:p w:rsidR="00DC44C3" w:rsidRPr="009429E3" w:rsidRDefault="004C30C1" w:rsidP="004C30C1">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Из анализа </w:t>
      </w:r>
      <w:r w:rsidR="00DC44C3" w:rsidRPr="009429E3">
        <w:rPr>
          <w:rFonts w:ascii="Times New Roman" w:hAnsi="Times New Roman" w:cs="Times New Roman"/>
          <w:sz w:val="28"/>
          <w:szCs w:val="28"/>
        </w:rPr>
        <w:t xml:space="preserve">норм гражданского </w:t>
      </w:r>
      <w:r w:rsidRPr="009429E3">
        <w:rPr>
          <w:rFonts w:ascii="Times New Roman" w:hAnsi="Times New Roman" w:cs="Times New Roman"/>
          <w:sz w:val="28"/>
          <w:szCs w:val="28"/>
        </w:rPr>
        <w:t>законодательства</w:t>
      </w:r>
      <w:r w:rsidR="00DC44C3" w:rsidRPr="009429E3">
        <w:rPr>
          <w:rFonts w:ascii="Times New Roman" w:hAnsi="Times New Roman" w:cs="Times New Roman"/>
          <w:sz w:val="28"/>
          <w:szCs w:val="28"/>
        </w:rPr>
        <w:t xml:space="preserve"> о признании сделки недействительной, </w:t>
      </w:r>
      <w:r w:rsidRPr="009429E3">
        <w:rPr>
          <w:rFonts w:ascii="Times New Roman" w:hAnsi="Times New Roman" w:cs="Times New Roman"/>
          <w:sz w:val="28"/>
          <w:szCs w:val="28"/>
        </w:rPr>
        <w:t>следует</w:t>
      </w:r>
      <w:r w:rsidR="00DC44C3" w:rsidRPr="009429E3">
        <w:rPr>
          <w:rFonts w:ascii="Times New Roman" w:hAnsi="Times New Roman" w:cs="Times New Roman"/>
          <w:sz w:val="28"/>
          <w:szCs w:val="28"/>
        </w:rPr>
        <w:t xml:space="preserve">, что закон </w:t>
      </w:r>
      <w:r w:rsidRPr="009429E3">
        <w:rPr>
          <w:rFonts w:ascii="Times New Roman" w:hAnsi="Times New Roman" w:cs="Times New Roman"/>
          <w:sz w:val="28"/>
          <w:szCs w:val="28"/>
        </w:rPr>
        <w:t>определяет</w:t>
      </w:r>
      <w:r w:rsidR="00DC44C3" w:rsidRPr="009429E3">
        <w:rPr>
          <w:rFonts w:ascii="Times New Roman" w:hAnsi="Times New Roman" w:cs="Times New Roman"/>
          <w:sz w:val="28"/>
          <w:szCs w:val="28"/>
        </w:rPr>
        <w:t xml:space="preserve"> </w:t>
      </w:r>
      <w:r w:rsidRPr="009429E3">
        <w:rPr>
          <w:rFonts w:ascii="Times New Roman" w:hAnsi="Times New Roman" w:cs="Times New Roman"/>
          <w:sz w:val="28"/>
          <w:szCs w:val="28"/>
        </w:rPr>
        <w:t>такие сделки</w:t>
      </w:r>
      <w:r w:rsidR="00DC44C3" w:rsidRPr="009429E3">
        <w:rPr>
          <w:rFonts w:ascii="Times New Roman" w:hAnsi="Times New Roman" w:cs="Times New Roman"/>
          <w:sz w:val="28"/>
          <w:szCs w:val="28"/>
        </w:rPr>
        <w:t xml:space="preserve"> </w:t>
      </w:r>
      <w:r w:rsidRPr="009429E3">
        <w:rPr>
          <w:rFonts w:ascii="Times New Roman" w:hAnsi="Times New Roman" w:cs="Times New Roman"/>
          <w:sz w:val="28"/>
          <w:szCs w:val="28"/>
        </w:rPr>
        <w:t>по следующим видам</w:t>
      </w:r>
      <w:r w:rsidR="00DC44C3" w:rsidRPr="009429E3">
        <w:rPr>
          <w:rFonts w:ascii="Times New Roman" w:hAnsi="Times New Roman" w:cs="Times New Roman"/>
          <w:sz w:val="28"/>
          <w:szCs w:val="28"/>
        </w:rPr>
        <w:t>:</w:t>
      </w:r>
    </w:p>
    <w:p w:rsidR="00825BE4" w:rsidRPr="009429E3" w:rsidRDefault="00DC44C3" w:rsidP="006666ED">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 сделки с пороками субъектного</w:t>
      </w:r>
      <w:r w:rsidR="004C30C1" w:rsidRPr="009429E3">
        <w:rPr>
          <w:rFonts w:ascii="Times New Roman" w:hAnsi="Times New Roman" w:cs="Times New Roman"/>
          <w:sz w:val="28"/>
          <w:szCs w:val="28"/>
        </w:rPr>
        <w:t xml:space="preserve"> (правоспособности </w:t>
      </w:r>
      <w:r w:rsidR="009743EC">
        <w:rPr>
          <w:rFonts w:ascii="Times New Roman" w:hAnsi="Times New Roman" w:cs="Times New Roman"/>
          <w:sz w:val="28"/>
          <w:szCs w:val="28"/>
        </w:rPr>
        <w:t xml:space="preserve">или </w:t>
      </w:r>
      <w:r w:rsidR="004C30C1" w:rsidRPr="009429E3">
        <w:rPr>
          <w:rFonts w:ascii="Times New Roman" w:hAnsi="Times New Roman" w:cs="Times New Roman"/>
          <w:sz w:val="28"/>
          <w:szCs w:val="28"/>
        </w:rPr>
        <w:t>дееспособности)</w:t>
      </w:r>
      <w:r w:rsidRPr="009429E3">
        <w:rPr>
          <w:rFonts w:ascii="Times New Roman" w:hAnsi="Times New Roman" w:cs="Times New Roman"/>
          <w:sz w:val="28"/>
          <w:szCs w:val="28"/>
        </w:rPr>
        <w:t xml:space="preserve"> состава </w:t>
      </w:r>
      <w:r w:rsidR="006666ED" w:rsidRPr="009429E3">
        <w:rPr>
          <w:rFonts w:ascii="Times New Roman" w:hAnsi="Times New Roman" w:cs="Times New Roman"/>
          <w:sz w:val="28"/>
          <w:szCs w:val="28"/>
        </w:rPr>
        <w:t>-</w:t>
      </w:r>
      <w:r w:rsidRPr="009429E3">
        <w:rPr>
          <w:rFonts w:ascii="Times New Roman" w:hAnsi="Times New Roman" w:cs="Times New Roman"/>
          <w:sz w:val="28"/>
          <w:szCs w:val="28"/>
        </w:rPr>
        <w:t xml:space="preserve"> </w:t>
      </w:r>
      <w:r w:rsidR="004C30C1" w:rsidRPr="009429E3">
        <w:rPr>
          <w:rFonts w:ascii="Times New Roman" w:hAnsi="Times New Roman" w:cs="Times New Roman"/>
          <w:sz w:val="28"/>
          <w:szCs w:val="28"/>
        </w:rPr>
        <w:t xml:space="preserve">то есть </w:t>
      </w:r>
      <w:r w:rsidRPr="009429E3">
        <w:rPr>
          <w:rFonts w:ascii="Times New Roman" w:hAnsi="Times New Roman" w:cs="Times New Roman"/>
          <w:sz w:val="28"/>
          <w:szCs w:val="28"/>
        </w:rPr>
        <w:t xml:space="preserve">сделки, связанные с недееспособностью стороны (гражданина), </w:t>
      </w:r>
      <w:r w:rsidR="004C30C1" w:rsidRPr="009429E3">
        <w:rPr>
          <w:rFonts w:ascii="Times New Roman" w:hAnsi="Times New Roman" w:cs="Times New Roman"/>
          <w:sz w:val="28"/>
          <w:szCs w:val="28"/>
        </w:rPr>
        <w:t xml:space="preserve">участвующего в сделке, </w:t>
      </w:r>
      <w:r w:rsidRPr="009429E3">
        <w:rPr>
          <w:rFonts w:ascii="Times New Roman" w:hAnsi="Times New Roman" w:cs="Times New Roman"/>
          <w:sz w:val="28"/>
          <w:szCs w:val="28"/>
        </w:rPr>
        <w:t xml:space="preserve">а также сделки юридического лица, выходящие за пределы его правоспособности, сделки, совершаемые с нарушением </w:t>
      </w:r>
      <w:r w:rsidR="004C30C1" w:rsidRPr="009429E3">
        <w:rPr>
          <w:rFonts w:ascii="Times New Roman" w:hAnsi="Times New Roman" w:cs="Times New Roman"/>
          <w:sz w:val="28"/>
          <w:szCs w:val="28"/>
        </w:rPr>
        <w:t xml:space="preserve">их </w:t>
      </w:r>
      <w:r w:rsidRPr="009429E3">
        <w:rPr>
          <w:rFonts w:ascii="Times New Roman" w:hAnsi="Times New Roman" w:cs="Times New Roman"/>
          <w:sz w:val="28"/>
          <w:szCs w:val="28"/>
        </w:rPr>
        <w:t>полномочий;</w:t>
      </w:r>
    </w:p>
    <w:p w:rsidR="00825BE4" w:rsidRPr="009429E3" w:rsidRDefault="00DC44C3" w:rsidP="00825BE4">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сделки с</w:t>
      </w:r>
      <w:r w:rsidR="00825BE4" w:rsidRPr="009429E3">
        <w:rPr>
          <w:rFonts w:ascii="Times New Roman" w:hAnsi="Times New Roman" w:cs="Times New Roman"/>
          <w:sz w:val="28"/>
          <w:szCs w:val="28"/>
        </w:rPr>
        <w:t>одержащие определённые</w:t>
      </w:r>
      <w:r w:rsidRPr="009429E3">
        <w:rPr>
          <w:rFonts w:ascii="Times New Roman" w:hAnsi="Times New Roman" w:cs="Times New Roman"/>
          <w:sz w:val="28"/>
          <w:szCs w:val="28"/>
        </w:rPr>
        <w:t xml:space="preserve"> порок</w:t>
      </w:r>
      <w:r w:rsidR="00825BE4" w:rsidRPr="009429E3">
        <w:rPr>
          <w:rFonts w:ascii="Times New Roman" w:hAnsi="Times New Roman" w:cs="Times New Roman"/>
          <w:sz w:val="28"/>
          <w:szCs w:val="28"/>
        </w:rPr>
        <w:t>и</w:t>
      </w:r>
      <w:r w:rsidRPr="009429E3">
        <w:rPr>
          <w:rFonts w:ascii="Times New Roman" w:hAnsi="Times New Roman" w:cs="Times New Roman"/>
          <w:sz w:val="28"/>
          <w:szCs w:val="28"/>
        </w:rPr>
        <w:t xml:space="preserve"> воли и волеизъявления </w:t>
      </w:r>
      <w:r w:rsidR="00825BE4" w:rsidRPr="009429E3">
        <w:rPr>
          <w:rFonts w:ascii="Times New Roman" w:hAnsi="Times New Roman" w:cs="Times New Roman"/>
          <w:sz w:val="28"/>
          <w:szCs w:val="28"/>
        </w:rPr>
        <w:t>–</w:t>
      </w:r>
      <w:r w:rsidRPr="009429E3">
        <w:rPr>
          <w:rFonts w:ascii="Times New Roman" w:hAnsi="Times New Roman" w:cs="Times New Roman"/>
          <w:sz w:val="28"/>
          <w:szCs w:val="28"/>
        </w:rPr>
        <w:t xml:space="preserve"> </w:t>
      </w:r>
      <w:r w:rsidR="00825BE4" w:rsidRPr="009429E3">
        <w:rPr>
          <w:rFonts w:ascii="Times New Roman" w:hAnsi="Times New Roman" w:cs="Times New Roman"/>
          <w:sz w:val="28"/>
          <w:szCs w:val="28"/>
        </w:rPr>
        <w:t xml:space="preserve">к которым относятся </w:t>
      </w:r>
      <w:r w:rsidRPr="009429E3">
        <w:rPr>
          <w:rFonts w:ascii="Times New Roman" w:hAnsi="Times New Roman" w:cs="Times New Roman"/>
          <w:sz w:val="28"/>
          <w:szCs w:val="28"/>
        </w:rPr>
        <w:t>сделки, совершенные без изъявления воли,</w:t>
      </w:r>
      <w:r w:rsidR="00825BE4" w:rsidRPr="009429E3">
        <w:rPr>
          <w:rFonts w:ascii="Times New Roman" w:hAnsi="Times New Roman" w:cs="Times New Roman"/>
          <w:sz w:val="28"/>
          <w:szCs w:val="28"/>
        </w:rPr>
        <w:t xml:space="preserve"> ил</w:t>
      </w:r>
      <w:r w:rsidRPr="009429E3">
        <w:rPr>
          <w:rFonts w:ascii="Times New Roman" w:hAnsi="Times New Roman" w:cs="Times New Roman"/>
          <w:sz w:val="28"/>
          <w:szCs w:val="28"/>
        </w:rPr>
        <w:t xml:space="preserve">и сделки, в которых внутренняя воля </w:t>
      </w:r>
      <w:r w:rsidR="00825BE4" w:rsidRPr="009429E3">
        <w:rPr>
          <w:rFonts w:ascii="Times New Roman" w:hAnsi="Times New Roman" w:cs="Times New Roman"/>
          <w:sz w:val="28"/>
          <w:szCs w:val="28"/>
        </w:rPr>
        <w:t xml:space="preserve">является </w:t>
      </w:r>
      <w:r w:rsidRPr="009429E3">
        <w:rPr>
          <w:rFonts w:ascii="Times New Roman" w:hAnsi="Times New Roman" w:cs="Times New Roman"/>
          <w:sz w:val="28"/>
          <w:szCs w:val="28"/>
        </w:rPr>
        <w:t>искажен</w:t>
      </w:r>
      <w:r w:rsidR="00825BE4" w:rsidRPr="009429E3">
        <w:rPr>
          <w:rFonts w:ascii="Times New Roman" w:hAnsi="Times New Roman" w:cs="Times New Roman"/>
          <w:sz w:val="28"/>
          <w:szCs w:val="28"/>
        </w:rPr>
        <w:t>ной</w:t>
      </w:r>
      <w:r w:rsidRPr="009429E3">
        <w:rPr>
          <w:rFonts w:ascii="Times New Roman" w:hAnsi="Times New Roman" w:cs="Times New Roman"/>
          <w:sz w:val="28"/>
          <w:szCs w:val="28"/>
        </w:rPr>
        <w:t>;</w:t>
      </w:r>
    </w:p>
    <w:p w:rsidR="00825BE4" w:rsidRPr="009429E3" w:rsidRDefault="00DC44C3" w:rsidP="00825BE4">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сделки с пороками содержания - сделки, совершаемые с целью, заведомо против</w:t>
      </w:r>
      <w:r w:rsidR="00825BE4" w:rsidRPr="009429E3">
        <w:rPr>
          <w:rFonts w:ascii="Times New Roman" w:hAnsi="Times New Roman" w:cs="Times New Roman"/>
          <w:sz w:val="28"/>
          <w:szCs w:val="28"/>
        </w:rPr>
        <w:t xml:space="preserve">оречащей базовым основополагающим </w:t>
      </w:r>
      <w:r w:rsidRPr="009429E3">
        <w:rPr>
          <w:rFonts w:ascii="Times New Roman" w:hAnsi="Times New Roman" w:cs="Times New Roman"/>
          <w:sz w:val="28"/>
          <w:szCs w:val="28"/>
        </w:rPr>
        <w:t>основам правопорядка</w:t>
      </w:r>
      <w:r w:rsidR="00825BE4" w:rsidRPr="009429E3">
        <w:rPr>
          <w:rFonts w:ascii="Times New Roman" w:hAnsi="Times New Roman" w:cs="Times New Roman"/>
          <w:sz w:val="28"/>
          <w:szCs w:val="28"/>
        </w:rPr>
        <w:t>, а также</w:t>
      </w:r>
      <w:r w:rsidRPr="009429E3">
        <w:rPr>
          <w:rFonts w:ascii="Times New Roman" w:hAnsi="Times New Roman" w:cs="Times New Roman"/>
          <w:sz w:val="28"/>
          <w:szCs w:val="28"/>
        </w:rPr>
        <w:t xml:space="preserve"> нравственности, а также мнимые и притворные сделки</w:t>
      </w:r>
      <w:r w:rsidR="00825BE4" w:rsidRPr="009429E3">
        <w:rPr>
          <w:rFonts w:ascii="Times New Roman" w:hAnsi="Times New Roman" w:cs="Times New Roman"/>
          <w:sz w:val="28"/>
          <w:szCs w:val="28"/>
        </w:rPr>
        <w:t>, то есть сделки для вида (формы) или прикрыть другую сделку;</w:t>
      </w:r>
    </w:p>
    <w:p w:rsidR="00C36BA4" w:rsidRPr="009429E3" w:rsidRDefault="00DC44C3" w:rsidP="00C36BA4">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 </w:t>
      </w:r>
      <w:r w:rsidR="00825BE4" w:rsidRPr="009429E3">
        <w:rPr>
          <w:rFonts w:ascii="Times New Roman" w:hAnsi="Times New Roman" w:cs="Times New Roman"/>
          <w:sz w:val="28"/>
          <w:szCs w:val="28"/>
        </w:rPr>
        <w:t xml:space="preserve">к последней форме </w:t>
      </w:r>
      <w:r w:rsidRPr="009429E3">
        <w:rPr>
          <w:rFonts w:ascii="Times New Roman" w:hAnsi="Times New Roman" w:cs="Times New Roman"/>
          <w:sz w:val="28"/>
          <w:szCs w:val="28"/>
        </w:rPr>
        <w:t xml:space="preserve">сделки </w:t>
      </w:r>
      <w:r w:rsidR="00825BE4" w:rsidRPr="009429E3">
        <w:rPr>
          <w:rFonts w:ascii="Times New Roman" w:hAnsi="Times New Roman" w:cs="Times New Roman"/>
          <w:sz w:val="28"/>
          <w:szCs w:val="28"/>
        </w:rPr>
        <w:t xml:space="preserve">относится сделка </w:t>
      </w:r>
      <w:r w:rsidRPr="009429E3">
        <w:rPr>
          <w:rFonts w:ascii="Times New Roman" w:hAnsi="Times New Roman" w:cs="Times New Roman"/>
          <w:sz w:val="28"/>
          <w:szCs w:val="28"/>
        </w:rPr>
        <w:t xml:space="preserve">с пороками формы </w:t>
      </w:r>
      <w:r w:rsidR="00825BE4" w:rsidRPr="009429E3">
        <w:rPr>
          <w:rFonts w:ascii="Times New Roman" w:hAnsi="Times New Roman" w:cs="Times New Roman"/>
          <w:sz w:val="28"/>
          <w:szCs w:val="28"/>
        </w:rPr>
        <w:t>–</w:t>
      </w:r>
      <w:r w:rsidRPr="009429E3">
        <w:rPr>
          <w:rFonts w:ascii="Times New Roman" w:hAnsi="Times New Roman" w:cs="Times New Roman"/>
          <w:sz w:val="28"/>
          <w:szCs w:val="28"/>
        </w:rPr>
        <w:t xml:space="preserve"> </w:t>
      </w:r>
      <w:r w:rsidR="00825BE4" w:rsidRPr="009429E3">
        <w:rPr>
          <w:rFonts w:ascii="Times New Roman" w:hAnsi="Times New Roman" w:cs="Times New Roman"/>
          <w:sz w:val="28"/>
          <w:szCs w:val="28"/>
        </w:rPr>
        <w:t xml:space="preserve">то есть </w:t>
      </w:r>
      <w:r w:rsidRPr="009429E3">
        <w:rPr>
          <w:rFonts w:ascii="Times New Roman" w:hAnsi="Times New Roman" w:cs="Times New Roman"/>
          <w:sz w:val="28"/>
          <w:szCs w:val="28"/>
        </w:rPr>
        <w:t xml:space="preserve">несоблюдение установленных законодательством </w:t>
      </w:r>
      <w:r w:rsidR="00825BE4" w:rsidRPr="009429E3">
        <w:rPr>
          <w:rFonts w:ascii="Times New Roman" w:hAnsi="Times New Roman" w:cs="Times New Roman"/>
          <w:sz w:val="28"/>
          <w:szCs w:val="28"/>
        </w:rPr>
        <w:t xml:space="preserve">требований к самой сделке о соблюдении например, обязательной </w:t>
      </w:r>
      <w:r w:rsidRPr="009429E3">
        <w:rPr>
          <w:rFonts w:ascii="Times New Roman" w:hAnsi="Times New Roman" w:cs="Times New Roman"/>
          <w:sz w:val="28"/>
          <w:szCs w:val="28"/>
        </w:rPr>
        <w:t>нотариальной формы</w:t>
      </w:r>
      <w:r w:rsidR="00825BE4" w:rsidRPr="009429E3">
        <w:rPr>
          <w:rFonts w:ascii="Times New Roman" w:hAnsi="Times New Roman" w:cs="Times New Roman"/>
          <w:sz w:val="28"/>
          <w:szCs w:val="28"/>
        </w:rPr>
        <w:t xml:space="preserve"> (например при заключении брачного договора, сделки совершаются с недвижимостью, принадлежащей несовершеннолетнему или признанному ограниченно дееспособным гражданину</w:t>
      </w:r>
      <w:r w:rsidR="00825BE4" w:rsidRPr="009429E3">
        <w:rPr>
          <w:rFonts w:ascii="Times New Roman" w:hAnsi="Times New Roman" w:cs="Times New Roman"/>
          <w:sz w:val="28"/>
          <w:szCs w:val="28"/>
          <w:shd w:val="clear" w:color="auto" w:fill="F7F7F7"/>
        </w:rPr>
        <w:t xml:space="preserve"> </w:t>
      </w:r>
      <w:r w:rsidR="00825BE4" w:rsidRPr="009429E3">
        <w:rPr>
          <w:rFonts w:ascii="Times New Roman" w:hAnsi="Times New Roman" w:cs="Times New Roman"/>
          <w:sz w:val="28"/>
          <w:szCs w:val="28"/>
        </w:rPr>
        <w:t>или выдаче генеральной доверенности на представление интересов и др.)</w:t>
      </w:r>
      <w:r w:rsidRPr="009429E3">
        <w:rPr>
          <w:rFonts w:ascii="Times New Roman" w:hAnsi="Times New Roman" w:cs="Times New Roman"/>
          <w:sz w:val="28"/>
          <w:szCs w:val="28"/>
        </w:rPr>
        <w:t>, несоблюдение формы договора или требований о государственной регистрации</w:t>
      </w:r>
      <w:r w:rsidR="00825BE4" w:rsidRPr="009429E3">
        <w:rPr>
          <w:rFonts w:ascii="Times New Roman" w:hAnsi="Times New Roman" w:cs="Times New Roman"/>
          <w:sz w:val="28"/>
          <w:szCs w:val="28"/>
        </w:rPr>
        <w:t xml:space="preserve"> сделки (например недвижимого имущества, продажи доли в обществе с огран</w:t>
      </w:r>
      <w:r w:rsidR="00C36BA4" w:rsidRPr="009429E3">
        <w:rPr>
          <w:rFonts w:ascii="Times New Roman" w:hAnsi="Times New Roman" w:cs="Times New Roman"/>
          <w:sz w:val="28"/>
          <w:szCs w:val="28"/>
        </w:rPr>
        <w:t>иченной ответственностью и др</w:t>
      </w:r>
      <w:r w:rsidR="009743EC">
        <w:rPr>
          <w:rFonts w:ascii="Times New Roman" w:hAnsi="Times New Roman" w:cs="Times New Roman"/>
          <w:sz w:val="28"/>
          <w:szCs w:val="28"/>
        </w:rPr>
        <w:t>.</w:t>
      </w:r>
      <w:r w:rsidR="00C36BA4" w:rsidRPr="009429E3">
        <w:rPr>
          <w:rFonts w:ascii="Times New Roman" w:hAnsi="Times New Roman" w:cs="Times New Roman"/>
          <w:sz w:val="28"/>
          <w:szCs w:val="28"/>
        </w:rPr>
        <w:t>)</w:t>
      </w:r>
      <w:r w:rsidR="002E6070" w:rsidRPr="00641FB8">
        <w:rPr>
          <w:rFonts w:ascii="Times New Roman" w:hAnsi="Times New Roman" w:cs="Times New Roman"/>
          <w:sz w:val="28"/>
          <w:szCs w:val="28"/>
        </w:rPr>
        <w:t xml:space="preserve"> </w:t>
      </w:r>
      <w:r w:rsidR="002E6070">
        <w:rPr>
          <w:rFonts w:ascii="Times New Roman" w:hAnsi="Times New Roman" w:cs="Times New Roman"/>
          <w:sz w:val="28"/>
          <w:szCs w:val="28"/>
          <w:lang w:val="en-US"/>
        </w:rPr>
        <w:t>[15,c.96]</w:t>
      </w:r>
      <w:r w:rsidR="00C36BA4" w:rsidRPr="009429E3">
        <w:rPr>
          <w:rFonts w:ascii="Times New Roman" w:hAnsi="Times New Roman" w:cs="Times New Roman"/>
          <w:sz w:val="28"/>
          <w:szCs w:val="28"/>
        </w:rPr>
        <w:t>.</w:t>
      </w:r>
    </w:p>
    <w:p w:rsidR="006666ED" w:rsidRPr="009429E3" w:rsidRDefault="00DC44C3" w:rsidP="00C36BA4">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Порок, </w:t>
      </w:r>
      <w:r w:rsidR="00C36BA4" w:rsidRPr="009429E3">
        <w:rPr>
          <w:rFonts w:ascii="Times New Roman" w:hAnsi="Times New Roman" w:cs="Times New Roman"/>
          <w:sz w:val="28"/>
          <w:szCs w:val="28"/>
        </w:rPr>
        <w:t xml:space="preserve">который непосредственно </w:t>
      </w:r>
      <w:r w:rsidRPr="009429E3">
        <w:rPr>
          <w:rFonts w:ascii="Times New Roman" w:hAnsi="Times New Roman" w:cs="Times New Roman"/>
          <w:sz w:val="28"/>
          <w:szCs w:val="28"/>
        </w:rPr>
        <w:t>сопровожда</w:t>
      </w:r>
      <w:r w:rsidR="00C36BA4" w:rsidRPr="009429E3">
        <w:rPr>
          <w:rFonts w:ascii="Times New Roman" w:hAnsi="Times New Roman" w:cs="Times New Roman"/>
          <w:sz w:val="28"/>
          <w:szCs w:val="28"/>
        </w:rPr>
        <w:t>ет</w:t>
      </w:r>
      <w:r w:rsidRPr="009429E3">
        <w:rPr>
          <w:rFonts w:ascii="Times New Roman" w:hAnsi="Times New Roman" w:cs="Times New Roman"/>
          <w:sz w:val="28"/>
          <w:szCs w:val="28"/>
        </w:rPr>
        <w:t xml:space="preserve"> ничтожную сделку, входит в ее фактический состав</w:t>
      </w:r>
      <w:r w:rsidR="00C36BA4" w:rsidRPr="009429E3">
        <w:rPr>
          <w:rFonts w:ascii="Times New Roman" w:hAnsi="Times New Roman" w:cs="Times New Roman"/>
          <w:sz w:val="28"/>
          <w:szCs w:val="28"/>
        </w:rPr>
        <w:t xml:space="preserve"> такой сделки. </w:t>
      </w:r>
    </w:p>
    <w:p w:rsidR="00C36BA4" w:rsidRPr="009429E3" w:rsidRDefault="00DC44C3" w:rsidP="00C36BA4">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w:t>
      </w:r>
      <w:r w:rsidR="00C36BA4" w:rsidRPr="009429E3">
        <w:rPr>
          <w:rFonts w:ascii="Times New Roman" w:hAnsi="Times New Roman" w:cs="Times New Roman"/>
          <w:sz w:val="28"/>
          <w:szCs w:val="28"/>
        </w:rPr>
        <w:t xml:space="preserve"> силу данного обстоятельства</w:t>
      </w:r>
      <w:r w:rsidRPr="009429E3">
        <w:rPr>
          <w:rFonts w:ascii="Times New Roman" w:hAnsi="Times New Roman" w:cs="Times New Roman"/>
          <w:sz w:val="28"/>
          <w:szCs w:val="28"/>
        </w:rPr>
        <w:t xml:space="preserve"> </w:t>
      </w:r>
      <w:r w:rsidR="00C36BA4" w:rsidRPr="009429E3">
        <w:rPr>
          <w:rFonts w:ascii="Times New Roman" w:hAnsi="Times New Roman" w:cs="Times New Roman"/>
          <w:sz w:val="28"/>
          <w:szCs w:val="28"/>
        </w:rPr>
        <w:t>данная сделка</w:t>
      </w:r>
      <w:r w:rsidRPr="009429E3">
        <w:rPr>
          <w:rFonts w:ascii="Times New Roman" w:hAnsi="Times New Roman" w:cs="Times New Roman"/>
          <w:sz w:val="28"/>
          <w:szCs w:val="28"/>
        </w:rPr>
        <w:t xml:space="preserve"> не имеет </w:t>
      </w:r>
      <w:r w:rsidR="00C36BA4" w:rsidRPr="009429E3">
        <w:rPr>
          <w:rFonts w:ascii="Times New Roman" w:hAnsi="Times New Roman" w:cs="Times New Roman"/>
          <w:sz w:val="28"/>
          <w:szCs w:val="28"/>
        </w:rPr>
        <w:t xml:space="preserve">правовой природы </w:t>
      </w:r>
      <w:r w:rsidRPr="009429E3">
        <w:rPr>
          <w:rFonts w:ascii="Times New Roman" w:hAnsi="Times New Roman" w:cs="Times New Roman"/>
          <w:sz w:val="28"/>
          <w:szCs w:val="28"/>
        </w:rPr>
        <w:t>сдел</w:t>
      </w:r>
      <w:r w:rsidR="00C36BA4" w:rsidRPr="009429E3">
        <w:rPr>
          <w:rFonts w:ascii="Times New Roman" w:hAnsi="Times New Roman" w:cs="Times New Roman"/>
          <w:sz w:val="28"/>
          <w:szCs w:val="28"/>
        </w:rPr>
        <w:t>ки</w:t>
      </w:r>
      <w:r w:rsidRPr="009429E3">
        <w:rPr>
          <w:rFonts w:ascii="Times New Roman" w:hAnsi="Times New Roman" w:cs="Times New Roman"/>
          <w:sz w:val="28"/>
          <w:szCs w:val="28"/>
        </w:rPr>
        <w:t xml:space="preserve">, </w:t>
      </w:r>
      <w:r w:rsidR="00C36BA4" w:rsidRPr="009429E3">
        <w:rPr>
          <w:rFonts w:ascii="Times New Roman" w:hAnsi="Times New Roman" w:cs="Times New Roman"/>
          <w:sz w:val="28"/>
          <w:szCs w:val="28"/>
        </w:rPr>
        <w:t>так как относится к неправомерному действию и</w:t>
      </w:r>
      <w:r w:rsidR="00AD439A" w:rsidRPr="0060660B">
        <w:rPr>
          <w:rFonts w:ascii="Times New Roman" w:hAnsi="Times New Roman" w:cs="Times New Roman"/>
          <w:sz w:val="28"/>
          <w:szCs w:val="28"/>
        </w:rPr>
        <w:t>,</w:t>
      </w:r>
      <w:r w:rsidR="00C36BA4" w:rsidRPr="009429E3">
        <w:rPr>
          <w:rFonts w:ascii="Times New Roman" w:hAnsi="Times New Roman" w:cs="Times New Roman"/>
          <w:sz w:val="28"/>
          <w:szCs w:val="28"/>
        </w:rPr>
        <w:t xml:space="preserve"> следовательно</w:t>
      </w:r>
      <w:r w:rsidR="00AD439A" w:rsidRPr="0060660B">
        <w:rPr>
          <w:rFonts w:ascii="Times New Roman" w:hAnsi="Times New Roman" w:cs="Times New Roman"/>
          <w:sz w:val="28"/>
          <w:szCs w:val="28"/>
        </w:rPr>
        <w:t>,</w:t>
      </w:r>
      <w:r w:rsidR="00C36BA4"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не порождает </w:t>
      </w:r>
      <w:r w:rsidR="00C36BA4" w:rsidRPr="009429E3">
        <w:rPr>
          <w:rFonts w:ascii="Times New Roman" w:hAnsi="Times New Roman" w:cs="Times New Roman"/>
          <w:sz w:val="28"/>
          <w:szCs w:val="28"/>
        </w:rPr>
        <w:t>юридические</w:t>
      </w:r>
      <w:r w:rsidRPr="009429E3">
        <w:rPr>
          <w:rFonts w:ascii="Times New Roman" w:hAnsi="Times New Roman" w:cs="Times New Roman"/>
          <w:sz w:val="28"/>
          <w:szCs w:val="28"/>
        </w:rPr>
        <w:t xml:space="preserve"> последствия</w:t>
      </w:r>
      <w:r w:rsidR="00C36BA4" w:rsidRPr="009429E3">
        <w:rPr>
          <w:rFonts w:ascii="Times New Roman" w:hAnsi="Times New Roman" w:cs="Times New Roman"/>
          <w:sz w:val="28"/>
          <w:szCs w:val="28"/>
        </w:rPr>
        <w:t>, к которым стремились субъекты заключаемой сделки.</w:t>
      </w:r>
    </w:p>
    <w:p w:rsidR="00C36BA4" w:rsidRPr="009429E3" w:rsidRDefault="00C36BA4" w:rsidP="00C36BA4">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Например,</w:t>
      </w:r>
      <w:r w:rsidR="00DC44C3" w:rsidRPr="009429E3">
        <w:rPr>
          <w:rFonts w:ascii="Times New Roman" w:hAnsi="Times New Roman" w:cs="Times New Roman"/>
          <w:sz w:val="28"/>
          <w:szCs w:val="28"/>
        </w:rPr>
        <w:t xml:space="preserve"> при обязательственном характере</w:t>
      </w:r>
      <w:r w:rsidRPr="009429E3">
        <w:rPr>
          <w:rFonts w:ascii="Times New Roman" w:hAnsi="Times New Roman" w:cs="Times New Roman"/>
          <w:sz w:val="28"/>
          <w:szCs w:val="28"/>
        </w:rPr>
        <w:t>,</w:t>
      </w:r>
      <w:r w:rsidR="00DC44C3" w:rsidRPr="009429E3">
        <w:rPr>
          <w:rFonts w:ascii="Times New Roman" w:hAnsi="Times New Roman" w:cs="Times New Roman"/>
          <w:sz w:val="28"/>
          <w:szCs w:val="28"/>
        </w:rPr>
        <w:t xml:space="preserve"> сделка не </w:t>
      </w:r>
      <w:r w:rsidRPr="009429E3">
        <w:rPr>
          <w:rFonts w:ascii="Times New Roman" w:hAnsi="Times New Roman" w:cs="Times New Roman"/>
          <w:sz w:val="28"/>
          <w:szCs w:val="28"/>
        </w:rPr>
        <w:t xml:space="preserve">будет </w:t>
      </w:r>
      <w:r w:rsidR="00DC44C3" w:rsidRPr="009429E3">
        <w:rPr>
          <w:rFonts w:ascii="Times New Roman" w:hAnsi="Times New Roman" w:cs="Times New Roman"/>
          <w:sz w:val="28"/>
          <w:szCs w:val="28"/>
        </w:rPr>
        <w:t>влеч</w:t>
      </w:r>
      <w:r w:rsidRPr="009429E3">
        <w:rPr>
          <w:rFonts w:ascii="Times New Roman" w:hAnsi="Times New Roman" w:cs="Times New Roman"/>
          <w:sz w:val="28"/>
          <w:szCs w:val="28"/>
        </w:rPr>
        <w:t>ь установления</w:t>
      </w:r>
      <w:r w:rsidR="00DC44C3" w:rsidRPr="009429E3">
        <w:rPr>
          <w:rFonts w:ascii="Times New Roman" w:hAnsi="Times New Roman" w:cs="Times New Roman"/>
          <w:sz w:val="28"/>
          <w:szCs w:val="28"/>
        </w:rPr>
        <w:t xml:space="preserve"> прав и обязанностей у </w:t>
      </w:r>
      <w:r w:rsidRPr="009429E3">
        <w:rPr>
          <w:rFonts w:ascii="Times New Roman" w:hAnsi="Times New Roman" w:cs="Times New Roman"/>
          <w:sz w:val="28"/>
          <w:szCs w:val="28"/>
        </w:rPr>
        <w:t>контрагентов, и</w:t>
      </w:r>
      <w:r w:rsidR="00AD439A" w:rsidRPr="0060660B">
        <w:rPr>
          <w:rFonts w:ascii="Times New Roman" w:hAnsi="Times New Roman" w:cs="Times New Roman"/>
          <w:sz w:val="28"/>
          <w:szCs w:val="28"/>
        </w:rPr>
        <w:t>,</w:t>
      </w:r>
      <w:r w:rsidRPr="009429E3">
        <w:rPr>
          <w:rFonts w:ascii="Times New Roman" w:hAnsi="Times New Roman" w:cs="Times New Roman"/>
          <w:sz w:val="28"/>
          <w:szCs w:val="28"/>
        </w:rPr>
        <w:t xml:space="preserve"> следовательно</w:t>
      </w:r>
      <w:r w:rsidR="00AD439A" w:rsidRPr="0060660B">
        <w:rPr>
          <w:rFonts w:ascii="Times New Roman" w:hAnsi="Times New Roman" w:cs="Times New Roman"/>
          <w:sz w:val="28"/>
          <w:szCs w:val="28"/>
        </w:rPr>
        <w:t>,</w:t>
      </w:r>
      <w:r w:rsidRPr="009429E3">
        <w:rPr>
          <w:rFonts w:ascii="Times New Roman" w:hAnsi="Times New Roman" w:cs="Times New Roman"/>
          <w:sz w:val="28"/>
          <w:szCs w:val="28"/>
        </w:rPr>
        <w:t xml:space="preserve"> не нести никакой ответственности за неисполнение по такой сделке</w:t>
      </w:r>
      <w:r w:rsidR="00AD439A" w:rsidRPr="0060660B">
        <w:rPr>
          <w:rFonts w:ascii="Times New Roman" w:hAnsi="Times New Roman" w:cs="Times New Roman"/>
          <w:sz w:val="28"/>
          <w:szCs w:val="28"/>
        </w:rPr>
        <w:t xml:space="preserve"> [16,</w:t>
      </w:r>
      <w:r w:rsidR="00AD439A">
        <w:rPr>
          <w:rFonts w:ascii="Times New Roman" w:hAnsi="Times New Roman" w:cs="Times New Roman"/>
          <w:sz w:val="28"/>
          <w:szCs w:val="28"/>
          <w:lang w:val="en-US"/>
        </w:rPr>
        <w:t>c</w:t>
      </w:r>
      <w:r w:rsidR="00AD439A" w:rsidRPr="0060660B">
        <w:rPr>
          <w:rFonts w:ascii="Times New Roman" w:hAnsi="Times New Roman" w:cs="Times New Roman"/>
          <w:sz w:val="28"/>
          <w:szCs w:val="28"/>
        </w:rPr>
        <w:t>.11]</w:t>
      </w:r>
      <w:r w:rsidRPr="009429E3">
        <w:rPr>
          <w:rFonts w:ascii="Times New Roman" w:hAnsi="Times New Roman" w:cs="Times New Roman"/>
          <w:sz w:val="28"/>
          <w:szCs w:val="28"/>
        </w:rPr>
        <w:t>.</w:t>
      </w:r>
    </w:p>
    <w:p w:rsidR="00F60C9A" w:rsidRPr="009429E3" w:rsidRDefault="00DC44C3" w:rsidP="00F60C9A">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 xml:space="preserve">Ничтожная сделка, </w:t>
      </w:r>
      <w:r w:rsidR="00CE35FB" w:rsidRPr="009429E3">
        <w:rPr>
          <w:rFonts w:ascii="Times New Roman" w:hAnsi="Times New Roman" w:cs="Times New Roman"/>
          <w:sz w:val="28"/>
          <w:szCs w:val="28"/>
        </w:rPr>
        <w:t xml:space="preserve">которая </w:t>
      </w:r>
      <w:r w:rsidRPr="009429E3">
        <w:rPr>
          <w:rFonts w:ascii="Times New Roman" w:hAnsi="Times New Roman" w:cs="Times New Roman"/>
          <w:sz w:val="28"/>
          <w:szCs w:val="28"/>
        </w:rPr>
        <w:t>име</w:t>
      </w:r>
      <w:r w:rsidR="00CE35FB" w:rsidRPr="009429E3">
        <w:rPr>
          <w:rFonts w:ascii="Times New Roman" w:hAnsi="Times New Roman" w:cs="Times New Roman"/>
          <w:sz w:val="28"/>
          <w:szCs w:val="28"/>
        </w:rPr>
        <w:t>ет</w:t>
      </w:r>
      <w:r w:rsidRPr="009429E3">
        <w:rPr>
          <w:rFonts w:ascii="Times New Roman" w:hAnsi="Times New Roman" w:cs="Times New Roman"/>
          <w:sz w:val="28"/>
          <w:szCs w:val="28"/>
        </w:rPr>
        <w:t xml:space="preserve"> в себе порок</w:t>
      </w:r>
      <w:r w:rsidR="00CE35FB" w:rsidRPr="009429E3">
        <w:rPr>
          <w:rFonts w:ascii="Times New Roman" w:hAnsi="Times New Roman" w:cs="Times New Roman"/>
          <w:sz w:val="28"/>
          <w:szCs w:val="28"/>
        </w:rPr>
        <w:t xml:space="preserve">, </w:t>
      </w:r>
      <w:r w:rsidRPr="009429E3">
        <w:rPr>
          <w:rFonts w:ascii="Times New Roman" w:hAnsi="Times New Roman" w:cs="Times New Roman"/>
          <w:sz w:val="28"/>
          <w:szCs w:val="28"/>
        </w:rPr>
        <w:t>явля</w:t>
      </w:r>
      <w:r w:rsidR="00CE35FB" w:rsidRPr="009429E3">
        <w:rPr>
          <w:rFonts w:ascii="Times New Roman" w:hAnsi="Times New Roman" w:cs="Times New Roman"/>
          <w:sz w:val="28"/>
          <w:szCs w:val="28"/>
        </w:rPr>
        <w:t xml:space="preserve">ется </w:t>
      </w:r>
      <w:r w:rsidRPr="009429E3">
        <w:rPr>
          <w:rFonts w:ascii="Times New Roman" w:hAnsi="Times New Roman" w:cs="Times New Roman"/>
          <w:sz w:val="28"/>
          <w:szCs w:val="28"/>
        </w:rPr>
        <w:t xml:space="preserve">правонарушением, </w:t>
      </w:r>
      <w:r w:rsidR="00CE35FB" w:rsidRPr="009429E3">
        <w:rPr>
          <w:rFonts w:ascii="Times New Roman" w:hAnsi="Times New Roman" w:cs="Times New Roman"/>
          <w:sz w:val="28"/>
          <w:szCs w:val="28"/>
        </w:rPr>
        <w:t xml:space="preserve">и </w:t>
      </w:r>
      <w:r w:rsidRPr="009429E3">
        <w:rPr>
          <w:rFonts w:ascii="Times New Roman" w:hAnsi="Times New Roman" w:cs="Times New Roman"/>
          <w:sz w:val="28"/>
          <w:szCs w:val="28"/>
        </w:rPr>
        <w:t xml:space="preserve">является основанием </w:t>
      </w:r>
      <w:r w:rsidR="00CE35FB" w:rsidRPr="009429E3">
        <w:rPr>
          <w:rFonts w:ascii="Times New Roman" w:hAnsi="Times New Roman" w:cs="Times New Roman"/>
          <w:sz w:val="28"/>
          <w:szCs w:val="28"/>
        </w:rPr>
        <w:t xml:space="preserve">для </w:t>
      </w:r>
      <w:r w:rsidRPr="009429E3">
        <w:rPr>
          <w:rFonts w:ascii="Times New Roman" w:hAnsi="Times New Roman" w:cs="Times New Roman"/>
          <w:sz w:val="28"/>
          <w:szCs w:val="28"/>
        </w:rPr>
        <w:t>возникновения охранительных отношений интересов потерпевшего лица</w:t>
      </w:r>
      <w:r w:rsidR="00CE35FB" w:rsidRPr="009429E3">
        <w:rPr>
          <w:rFonts w:ascii="Times New Roman" w:hAnsi="Times New Roman" w:cs="Times New Roman"/>
          <w:sz w:val="28"/>
          <w:szCs w:val="28"/>
        </w:rPr>
        <w:t xml:space="preserve">, по такой сделке и потерпевший вправе требовать </w:t>
      </w:r>
      <w:r w:rsidRPr="009429E3">
        <w:rPr>
          <w:rFonts w:ascii="Times New Roman" w:hAnsi="Times New Roman" w:cs="Times New Roman"/>
          <w:sz w:val="28"/>
          <w:szCs w:val="28"/>
        </w:rPr>
        <w:t xml:space="preserve">применения </w:t>
      </w:r>
      <w:r w:rsidR="00CE35FB" w:rsidRPr="009429E3">
        <w:rPr>
          <w:rFonts w:ascii="Times New Roman" w:hAnsi="Times New Roman" w:cs="Times New Roman"/>
          <w:sz w:val="28"/>
          <w:szCs w:val="28"/>
        </w:rPr>
        <w:t xml:space="preserve">юридических </w:t>
      </w:r>
      <w:r w:rsidRPr="009429E3">
        <w:rPr>
          <w:rFonts w:ascii="Times New Roman" w:hAnsi="Times New Roman" w:cs="Times New Roman"/>
          <w:sz w:val="28"/>
          <w:szCs w:val="28"/>
        </w:rPr>
        <w:t xml:space="preserve">последствий недействительности </w:t>
      </w:r>
      <w:r w:rsidR="00CE35FB" w:rsidRPr="009429E3">
        <w:rPr>
          <w:rFonts w:ascii="Times New Roman" w:hAnsi="Times New Roman" w:cs="Times New Roman"/>
          <w:sz w:val="28"/>
          <w:szCs w:val="28"/>
        </w:rPr>
        <w:t xml:space="preserve">такой </w:t>
      </w:r>
      <w:r w:rsidRPr="009429E3">
        <w:rPr>
          <w:rFonts w:ascii="Times New Roman" w:hAnsi="Times New Roman" w:cs="Times New Roman"/>
          <w:sz w:val="28"/>
          <w:szCs w:val="28"/>
        </w:rPr>
        <w:t>ничтожной сделки.</w:t>
      </w:r>
    </w:p>
    <w:p w:rsidR="00F60C9A" w:rsidRPr="009429E3" w:rsidRDefault="008F749A" w:rsidP="00F60C9A">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Оспоримые сделки в отличии от ничтожных порок </w:t>
      </w:r>
      <w:r w:rsidR="00DC44C3" w:rsidRPr="009429E3">
        <w:rPr>
          <w:rFonts w:ascii="Times New Roman" w:hAnsi="Times New Roman" w:cs="Times New Roman"/>
          <w:sz w:val="28"/>
          <w:szCs w:val="28"/>
        </w:rPr>
        <w:t>не охватывается ее фактическим составом, и не влия</w:t>
      </w:r>
      <w:r w:rsidRPr="009429E3">
        <w:rPr>
          <w:rFonts w:ascii="Times New Roman" w:hAnsi="Times New Roman" w:cs="Times New Roman"/>
          <w:sz w:val="28"/>
          <w:szCs w:val="28"/>
        </w:rPr>
        <w:t xml:space="preserve">ет </w:t>
      </w:r>
      <w:r w:rsidR="00DC44C3" w:rsidRPr="009429E3">
        <w:rPr>
          <w:rFonts w:ascii="Times New Roman" w:hAnsi="Times New Roman" w:cs="Times New Roman"/>
          <w:sz w:val="28"/>
          <w:szCs w:val="28"/>
        </w:rPr>
        <w:t xml:space="preserve">на </w:t>
      </w:r>
      <w:r w:rsidRPr="009429E3">
        <w:rPr>
          <w:rFonts w:ascii="Times New Roman" w:hAnsi="Times New Roman" w:cs="Times New Roman"/>
          <w:sz w:val="28"/>
          <w:szCs w:val="28"/>
        </w:rPr>
        <w:t>правомерность совершения самой сделки</w:t>
      </w:r>
      <w:r w:rsidR="00DC44C3" w:rsidRPr="009429E3">
        <w:rPr>
          <w:rFonts w:ascii="Times New Roman" w:hAnsi="Times New Roman" w:cs="Times New Roman"/>
          <w:sz w:val="28"/>
          <w:szCs w:val="28"/>
        </w:rPr>
        <w:t xml:space="preserve">. </w:t>
      </w:r>
    </w:p>
    <w:p w:rsidR="009C1F41" w:rsidRPr="009429E3" w:rsidRDefault="00454E1F" w:rsidP="00E87C1C">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 заблуждение относительно сделки ст. 178 ГК РФ</w:t>
      </w:r>
      <w:r w:rsidR="002E6070" w:rsidRPr="0060660B">
        <w:rPr>
          <w:rFonts w:ascii="Times New Roman" w:hAnsi="Times New Roman" w:cs="Times New Roman"/>
          <w:sz w:val="28"/>
          <w:szCs w:val="28"/>
        </w:rPr>
        <w:t xml:space="preserve"> [2]</w:t>
      </w:r>
      <w:r w:rsidRPr="009429E3">
        <w:rPr>
          <w:rFonts w:ascii="Times New Roman" w:hAnsi="Times New Roman" w:cs="Times New Roman"/>
          <w:sz w:val="28"/>
          <w:szCs w:val="28"/>
        </w:rPr>
        <w:t>, является основанием признании оспоримой сделки недействительно</w:t>
      </w:r>
      <w:r w:rsidR="009C1F41" w:rsidRPr="009429E3">
        <w:rPr>
          <w:rFonts w:ascii="Times New Roman" w:hAnsi="Times New Roman" w:cs="Times New Roman"/>
          <w:sz w:val="28"/>
          <w:szCs w:val="28"/>
        </w:rPr>
        <w:t>й</w:t>
      </w:r>
      <w:r w:rsidR="00E87C1C" w:rsidRPr="009429E3">
        <w:rPr>
          <w:rFonts w:ascii="Times New Roman" w:hAnsi="Times New Roman" w:cs="Times New Roman"/>
          <w:sz w:val="28"/>
          <w:szCs w:val="28"/>
        </w:rPr>
        <w:t xml:space="preserve">, </w:t>
      </w:r>
      <w:r w:rsidR="009C1F41" w:rsidRPr="009429E3">
        <w:rPr>
          <w:rFonts w:ascii="Times New Roman" w:hAnsi="Times New Roman" w:cs="Times New Roman"/>
          <w:sz w:val="28"/>
          <w:szCs w:val="28"/>
        </w:rPr>
        <w:t>в некоторых случаях для доказанности данного факта проводится соответствующая экспертиза на предмет соответствия воли гражданина на совершения соответствующей сделки.</w:t>
      </w:r>
    </w:p>
    <w:p w:rsidR="00454E1F" w:rsidRPr="009429E3" w:rsidRDefault="009C1F41" w:rsidP="00E87C1C">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w:t>
      </w:r>
      <w:r w:rsidR="00E87C1C" w:rsidRPr="009429E3">
        <w:rPr>
          <w:rFonts w:ascii="Times New Roman" w:hAnsi="Times New Roman" w:cs="Times New Roman"/>
          <w:sz w:val="28"/>
          <w:szCs w:val="28"/>
        </w:rPr>
        <w:t xml:space="preserve"> подтверждении данного довода можно привести пример из </w:t>
      </w:r>
      <w:r w:rsidR="00454E1F" w:rsidRPr="009429E3">
        <w:rPr>
          <w:rFonts w:ascii="Times New Roman" w:hAnsi="Times New Roman" w:cs="Times New Roman"/>
          <w:sz w:val="28"/>
          <w:szCs w:val="28"/>
        </w:rPr>
        <w:t>судебной практик</w:t>
      </w:r>
      <w:r w:rsidR="00E87C1C" w:rsidRPr="009429E3">
        <w:rPr>
          <w:rFonts w:ascii="Times New Roman" w:hAnsi="Times New Roman" w:cs="Times New Roman"/>
          <w:sz w:val="28"/>
          <w:szCs w:val="28"/>
        </w:rPr>
        <w:t>и, о</w:t>
      </w:r>
      <w:r w:rsidR="00454E1F" w:rsidRPr="009429E3">
        <w:rPr>
          <w:rFonts w:ascii="Times New Roman" w:hAnsi="Times New Roman" w:cs="Times New Roman"/>
          <w:sz w:val="28"/>
          <w:szCs w:val="28"/>
        </w:rPr>
        <w:t>пределение Первого кассационного суда общей юрисдикции от 12.05.2022 N 88-12319/2022</w:t>
      </w:r>
      <w:r w:rsidR="00AD439A" w:rsidRPr="00641FB8">
        <w:rPr>
          <w:rFonts w:ascii="Times New Roman" w:hAnsi="Times New Roman" w:cs="Times New Roman"/>
          <w:sz w:val="28"/>
          <w:szCs w:val="28"/>
        </w:rPr>
        <w:t xml:space="preserve"> [2</w:t>
      </w:r>
      <w:r w:rsidR="002E6070" w:rsidRPr="00641FB8">
        <w:rPr>
          <w:rFonts w:ascii="Times New Roman" w:hAnsi="Times New Roman" w:cs="Times New Roman"/>
          <w:sz w:val="28"/>
          <w:szCs w:val="28"/>
        </w:rPr>
        <w:t>2</w:t>
      </w:r>
      <w:r w:rsidR="00AD439A" w:rsidRPr="00641FB8">
        <w:rPr>
          <w:rFonts w:ascii="Times New Roman" w:hAnsi="Times New Roman" w:cs="Times New Roman"/>
          <w:sz w:val="28"/>
          <w:szCs w:val="28"/>
        </w:rPr>
        <w:t>]</w:t>
      </w:r>
      <w:r w:rsidR="00E87C1C" w:rsidRPr="009429E3">
        <w:rPr>
          <w:rFonts w:ascii="Times New Roman" w:hAnsi="Times New Roman" w:cs="Times New Roman"/>
          <w:sz w:val="28"/>
          <w:szCs w:val="28"/>
        </w:rPr>
        <w:t xml:space="preserve"> в котором гражданин </w:t>
      </w:r>
      <w:r w:rsidR="00454E1F" w:rsidRPr="009429E3">
        <w:rPr>
          <w:rFonts w:ascii="Times New Roman" w:hAnsi="Times New Roman" w:cs="Times New Roman"/>
          <w:bCs/>
          <w:sz w:val="28"/>
          <w:szCs w:val="28"/>
        </w:rPr>
        <w:t xml:space="preserve">П. обратилась в суд с иском к Г., </w:t>
      </w:r>
      <w:r w:rsidR="00E87C1C" w:rsidRPr="009429E3">
        <w:rPr>
          <w:rFonts w:ascii="Times New Roman" w:hAnsi="Times New Roman" w:cs="Times New Roman"/>
          <w:bCs/>
          <w:sz w:val="28"/>
          <w:szCs w:val="28"/>
        </w:rPr>
        <w:t>о признании сделки недействительно так как выдав доверенность, он не предполагал передать право на отчуждения собственной квартиры, его воли на такое действия не было получено, он был введена ответчиком заблуждение относительно этого вопроса и просил суд признать сделку по дарению квартиры недействительной и применить последствия недействительности сделки</w:t>
      </w:r>
      <w:r w:rsidRPr="009429E3">
        <w:rPr>
          <w:rFonts w:ascii="Times New Roman" w:hAnsi="Times New Roman" w:cs="Times New Roman"/>
          <w:bCs/>
          <w:sz w:val="28"/>
          <w:szCs w:val="28"/>
        </w:rPr>
        <w:t>.</w:t>
      </w:r>
      <w:r w:rsidR="00E87C1C" w:rsidRPr="009429E3">
        <w:rPr>
          <w:rFonts w:ascii="Times New Roman" w:hAnsi="Times New Roman" w:cs="Times New Roman"/>
          <w:bCs/>
          <w:sz w:val="28"/>
          <w:szCs w:val="28"/>
        </w:rPr>
        <w:t xml:space="preserve"> </w:t>
      </w:r>
    </w:p>
    <w:p w:rsidR="00454E1F" w:rsidRPr="009429E3" w:rsidRDefault="00454E1F" w:rsidP="009C1F41">
      <w:pPr>
        <w:pStyle w:val="af1"/>
        <w:spacing w:line="360" w:lineRule="auto"/>
        <w:ind w:firstLine="709"/>
        <w:jc w:val="both"/>
        <w:rPr>
          <w:rFonts w:ascii="Times New Roman" w:hAnsi="Times New Roman" w:cs="Times New Roman"/>
          <w:bCs/>
          <w:sz w:val="28"/>
          <w:szCs w:val="28"/>
        </w:rPr>
      </w:pPr>
      <w:r w:rsidRPr="009429E3">
        <w:rPr>
          <w:rFonts w:ascii="Times New Roman" w:hAnsi="Times New Roman" w:cs="Times New Roman"/>
          <w:bCs/>
          <w:sz w:val="28"/>
          <w:szCs w:val="28"/>
        </w:rPr>
        <w:t>С</w:t>
      </w:r>
      <w:r w:rsidR="009C1F41" w:rsidRPr="009429E3">
        <w:rPr>
          <w:rFonts w:ascii="Times New Roman" w:hAnsi="Times New Roman" w:cs="Times New Roman"/>
          <w:bCs/>
          <w:sz w:val="28"/>
          <w:szCs w:val="28"/>
        </w:rPr>
        <w:t>уд для установления юридически значимых обстоятельств</w:t>
      </w:r>
      <w:r w:rsidRPr="009429E3">
        <w:rPr>
          <w:rFonts w:ascii="Times New Roman" w:hAnsi="Times New Roman" w:cs="Times New Roman"/>
          <w:bCs/>
          <w:sz w:val="28"/>
          <w:szCs w:val="28"/>
        </w:rPr>
        <w:t xml:space="preserve"> </w:t>
      </w:r>
      <w:r w:rsidR="009C1F41" w:rsidRPr="009429E3">
        <w:rPr>
          <w:rFonts w:ascii="Times New Roman" w:hAnsi="Times New Roman" w:cs="Times New Roman"/>
          <w:bCs/>
          <w:sz w:val="28"/>
          <w:szCs w:val="28"/>
        </w:rPr>
        <w:t>н</w:t>
      </w:r>
      <w:r w:rsidRPr="009429E3">
        <w:rPr>
          <w:rFonts w:ascii="Times New Roman" w:hAnsi="Times New Roman" w:cs="Times New Roman"/>
          <w:bCs/>
          <w:sz w:val="28"/>
          <w:szCs w:val="28"/>
        </w:rPr>
        <w:t>азнач</w:t>
      </w:r>
      <w:r w:rsidR="009C1F41" w:rsidRPr="009429E3">
        <w:rPr>
          <w:rFonts w:ascii="Times New Roman" w:hAnsi="Times New Roman" w:cs="Times New Roman"/>
          <w:bCs/>
          <w:sz w:val="28"/>
          <w:szCs w:val="28"/>
        </w:rPr>
        <w:t>и</w:t>
      </w:r>
      <w:r w:rsidR="004B15AF">
        <w:rPr>
          <w:rFonts w:ascii="Times New Roman" w:hAnsi="Times New Roman" w:cs="Times New Roman"/>
          <w:bCs/>
          <w:sz w:val="28"/>
          <w:szCs w:val="28"/>
        </w:rPr>
        <w:t xml:space="preserve">л  </w:t>
      </w:r>
      <w:r w:rsidR="009C1F41" w:rsidRPr="009429E3">
        <w:rPr>
          <w:rFonts w:ascii="Times New Roman" w:hAnsi="Times New Roman" w:cs="Times New Roman"/>
          <w:bCs/>
          <w:sz w:val="28"/>
          <w:szCs w:val="28"/>
        </w:rPr>
        <w:t xml:space="preserve">комплексную </w:t>
      </w:r>
      <w:r w:rsidRPr="009429E3">
        <w:rPr>
          <w:rFonts w:ascii="Times New Roman" w:hAnsi="Times New Roman" w:cs="Times New Roman"/>
          <w:bCs/>
          <w:sz w:val="28"/>
          <w:szCs w:val="28"/>
        </w:rPr>
        <w:t>судебн</w:t>
      </w:r>
      <w:r w:rsidR="009C1F41" w:rsidRPr="009429E3">
        <w:rPr>
          <w:rFonts w:ascii="Times New Roman" w:hAnsi="Times New Roman" w:cs="Times New Roman"/>
          <w:bCs/>
          <w:sz w:val="28"/>
          <w:szCs w:val="28"/>
        </w:rPr>
        <w:t>ую</w:t>
      </w:r>
      <w:r w:rsidRPr="009429E3">
        <w:rPr>
          <w:rFonts w:ascii="Times New Roman" w:hAnsi="Times New Roman" w:cs="Times New Roman"/>
          <w:bCs/>
          <w:sz w:val="28"/>
          <w:szCs w:val="28"/>
        </w:rPr>
        <w:t xml:space="preserve"> психоло</w:t>
      </w:r>
      <w:r w:rsidR="009C1F41" w:rsidRPr="009429E3">
        <w:rPr>
          <w:rFonts w:ascii="Times New Roman" w:hAnsi="Times New Roman" w:cs="Times New Roman"/>
          <w:bCs/>
          <w:sz w:val="28"/>
          <w:szCs w:val="28"/>
        </w:rPr>
        <w:t>-психиатрическую</w:t>
      </w:r>
      <w:r w:rsidRPr="009429E3">
        <w:rPr>
          <w:rFonts w:ascii="Times New Roman" w:hAnsi="Times New Roman" w:cs="Times New Roman"/>
          <w:bCs/>
          <w:sz w:val="28"/>
          <w:szCs w:val="28"/>
        </w:rPr>
        <w:t xml:space="preserve"> экспертиз</w:t>
      </w:r>
      <w:r w:rsidR="009C1F41" w:rsidRPr="009429E3">
        <w:rPr>
          <w:rFonts w:ascii="Times New Roman" w:hAnsi="Times New Roman" w:cs="Times New Roman"/>
          <w:bCs/>
          <w:sz w:val="28"/>
          <w:szCs w:val="28"/>
        </w:rPr>
        <w:t xml:space="preserve">у, согласно которой были выявлены </w:t>
      </w:r>
      <w:r w:rsidRPr="009429E3">
        <w:rPr>
          <w:rFonts w:ascii="Times New Roman" w:hAnsi="Times New Roman" w:cs="Times New Roman"/>
          <w:bCs/>
          <w:sz w:val="28"/>
          <w:szCs w:val="28"/>
        </w:rPr>
        <w:t>существенные психологические признаки порока воли, с точки зрения психологии, выразившиеся в несоответствии воли П. документальному волеизъявлению по распоряжению принадлежащим ей имуществом</w:t>
      </w:r>
      <w:r w:rsidR="009C1F41" w:rsidRPr="009429E3">
        <w:rPr>
          <w:rFonts w:ascii="Times New Roman" w:hAnsi="Times New Roman" w:cs="Times New Roman"/>
          <w:bCs/>
          <w:sz w:val="28"/>
          <w:szCs w:val="28"/>
        </w:rPr>
        <w:t xml:space="preserve"> и признал на этом основании данную сделку недействительной.</w:t>
      </w:r>
    </w:p>
    <w:p w:rsidR="00454E1F" w:rsidRPr="009429E3" w:rsidRDefault="00454E1F" w:rsidP="00454E1F">
      <w:pPr>
        <w:pStyle w:val="af1"/>
        <w:spacing w:line="360" w:lineRule="auto"/>
        <w:ind w:firstLine="709"/>
        <w:jc w:val="both"/>
        <w:rPr>
          <w:rFonts w:ascii="Times New Roman" w:hAnsi="Times New Roman" w:cs="Times New Roman"/>
          <w:bCs/>
          <w:sz w:val="28"/>
          <w:szCs w:val="28"/>
        </w:rPr>
      </w:pPr>
      <w:r w:rsidRPr="009429E3">
        <w:rPr>
          <w:rFonts w:ascii="Times New Roman" w:hAnsi="Times New Roman" w:cs="Times New Roman"/>
          <w:bCs/>
          <w:sz w:val="28"/>
          <w:szCs w:val="28"/>
        </w:rPr>
        <w:t xml:space="preserve">Таким образом, в данном судебном акте суд признал оспоримую сделку недействительной, так как </w:t>
      </w:r>
      <w:r w:rsidRPr="009429E3">
        <w:rPr>
          <w:rFonts w:ascii="Times New Roman" w:hAnsi="Times New Roman" w:cs="Times New Roman"/>
          <w:sz w:val="28"/>
          <w:szCs w:val="28"/>
        </w:rPr>
        <w:t xml:space="preserve">в момент совершения сделки и выдачи доверенности ответчику действительная воля истца не была направлена на отчуждение доли </w:t>
      </w:r>
      <w:r w:rsidRPr="009429E3">
        <w:rPr>
          <w:rFonts w:ascii="Times New Roman" w:hAnsi="Times New Roman" w:cs="Times New Roman"/>
          <w:sz w:val="28"/>
          <w:szCs w:val="28"/>
        </w:rPr>
        <w:lastRenderedPageBreak/>
        <w:t xml:space="preserve">квартиры, сделка </w:t>
      </w:r>
      <w:r w:rsidR="008F5EE4" w:rsidRPr="009429E3">
        <w:rPr>
          <w:rFonts w:ascii="Times New Roman" w:hAnsi="Times New Roman" w:cs="Times New Roman"/>
          <w:sz w:val="28"/>
          <w:szCs w:val="28"/>
        </w:rPr>
        <w:t xml:space="preserve">была </w:t>
      </w:r>
      <w:r w:rsidRPr="009429E3">
        <w:rPr>
          <w:rFonts w:ascii="Times New Roman" w:hAnsi="Times New Roman" w:cs="Times New Roman"/>
          <w:sz w:val="28"/>
          <w:szCs w:val="28"/>
        </w:rPr>
        <w:t xml:space="preserve">совершена под влиянием обмана </w:t>
      </w:r>
      <w:r w:rsidR="008F5EE4" w:rsidRPr="009429E3">
        <w:rPr>
          <w:rFonts w:ascii="Times New Roman" w:hAnsi="Times New Roman" w:cs="Times New Roman"/>
          <w:sz w:val="28"/>
          <w:szCs w:val="28"/>
        </w:rPr>
        <w:t xml:space="preserve">(злоупотреблением доверия истца) </w:t>
      </w:r>
      <w:r w:rsidRPr="009429E3">
        <w:rPr>
          <w:rFonts w:ascii="Times New Roman" w:hAnsi="Times New Roman" w:cs="Times New Roman"/>
          <w:sz w:val="28"/>
          <w:szCs w:val="28"/>
        </w:rPr>
        <w:t>со стороны ответчика.</w:t>
      </w:r>
    </w:p>
    <w:p w:rsidR="00F60C9A" w:rsidRPr="009429E3" w:rsidRDefault="00DB2120" w:rsidP="005B5651">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В доктрине </w:t>
      </w:r>
      <w:r w:rsidR="00F60C9A" w:rsidRPr="009429E3">
        <w:rPr>
          <w:rFonts w:ascii="Times New Roman" w:hAnsi="Times New Roman" w:cs="Times New Roman"/>
          <w:sz w:val="28"/>
          <w:szCs w:val="28"/>
        </w:rPr>
        <w:t>выделяют признаки оспоримых сделок</w:t>
      </w:r>
      <w:r w:rsidRPr="009429E3">
        <w:rPr>
          <w:rFonts w:ascii="Times New Roman" w:hAnsi="Times New Roman" w:cs="Times New Roman"/>
          <w:sz w:val="28"/>
          <w:szCs w:val="28"/>
        </w:rPr>
        <w:t>,</w:t>
      </w:r>
      <w:r w:rsidR="00F60C9A" w:rsidRPr="009429E3">
        <w:rPr>
          <w:rFonts w:ascii="Times New Roman" w:hAnsi="Times New Roman" w:cs="Times New Roman"/>
          <w:sz w:val="28"/>
          <w:szCs w:val="28"/>
        </w:rPr>
        <w:t xml:space="preserve"> к которым относ</w:t>
      </w:r>
      <w:r w:rsidR="00AD439A">
        <w:rPr>
          <w:rFonts w:ascii="Times New Roman" w:hAnsi="Times New Roman" w:cs="Times New Roman"/>
          <w:sz w:val="28"/>
          <w:szCs w:val="28"/>
        </w:rPr>
        <w:t>я</w:t>
      </w:r>
      <w:r w:rsidR="00F60C9A" w:rsidRPr="009429E3">
        <w:rPr>
          <w:rFonts w:ascii="Times New Roman" w:hAnsi="Times New Roman" w:cs="Times New Roman"/>
          <w:sz w:val="28"/>
          <w:szCs w:val="28"/>
        </w:rPr>
        <w:t>т</w:t>
      </w:r>
      <w:r w:rsidR="005B5651" w:rsidRPr="009429E3">
        <w:rPr>
          <w:rFonts w:ascii="Times New Roman" w:hAnsi="Times New Roman" w:cs="Times New Roman"/>
          <w:sz w:val="28"/>
          <w:szCs w:val="28"/>
        </w:rPr>
        <w:t>:</w:t>
      </w:r>
      <w:r w:rsidR="00F60C9A" w:rsidRPr="009429E3">
        <w:rPr>
          <w:rFonts w:ascii="Times New Roman" w:hAnsi="Times New Roman" w:cs="Times New Roman"/>
          <w:sz w:val="28"/>
          <w:szCs w:val="28"/>
        </w:rPr>
        <w:t xml:space="preserve"> </w:t>
      </w:r>
    </w:p>
    <w:p w:rsidR="00F60C9A" w:rsidRDefault="00F60C9A" w:rsidP="009429E3">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 </w:t>
      </w:r>
      <w:r w:rsidR="005B5651" w:rsidRPr="009429E3">
        <w:rPr>
          <w:rFonts w:ascii="Times New Roman" w:hAnsi="Times New Roman" w:cs="Times New Roman"/>
          <w:sz w:val="28"/>
          <w:szCs w:val="28"/>
        </w:rPr>
        <w:t>с</w:t>
      </w:r>
      <w:r w:rsidRPr="009429E3">
        <w:rPr>
          <w:rFonts w:ascii="Times New Roman" w:hAnsi="Times New Roman" w:cs="Times New Roman"/>
          <w:sz w:val="28"/>
          <w:szCs w:val="28"/>
        </w:rPr>
        <w:t>делка действительн</w:t>
      </w:r>
      <w:r w:rsidR="009429E3">
        <w:rPr>
          <w:rFonts w:ascii="Times New Roman" w:hAnsi="Times New Roman" w:cs="Times New Roman"/>
          <w:sz w:val="28"/>
          <w:szCs w:val="28"/>
        </w:rPr>
        <w:t xml:space="preserve">а, то есть порождающая обязательные права и обязанности </w:t>
      </w:r>
      <w:r w:rsidRPr="009429E3">
        <w:rPr>
          <w:rFonts w:ascii="Times New Roman" w:hAnsi="Times New Roman" w:cs="Times New Roman"/>
          <w:sz w:val="28"/>
          <w:szCs w:val="28"/>
        </w:rPr>
        <w:t xml:space="preserve">до того </w:t>
      </w:r>
      <w:r w:rsidR="009429E3">
        <w:rPr>
          <w:rFonts w:ascii="Times New Roman" w:hAnsi="Times New Roman" w:cs="Times New Roman"/>
          <w:sz w:val="28"/>
          <w:szCs w:val="28"/>
        </w:rPr>
        <w:t>времени</w:t>
      </w:r>
      <w:r w:rsidRPr="009429E3">
        <w:rPr>
          <w:rFonts w:ascii="Times New Roman" w:hAnsi="Times New Roman" w:cs="Times New Roman"/>
          <w:sz w:val="28"/>
          <w:szCs w:val="28"/>
        </w:rPr>
        <w:t xml:space="preserve">, </w:t>
      </w:r>
      <w:r w:rsidR="009429E3">
        <w:rPr>
          <w:rFonts w:ascii="Times New Roman" w:hAnsi="Times New Roman" w:cs="Times New Roman"/>
          <w:sz w:val="28"/>
          <w:szCs w:val="28"/>
        </w:rPr>
        <w:t xml:space="preserve">пока данная сделка не будет оспорена </w:t>
      </w:r>
      <w:r w:rsidRPr="009429E3">
        <w:rPr>
          <w:rFonts w:ascii="Times New Roman" w:hAnsi="Times New Roman" w:cs="Times New Roman"/>
          <w:sz w:val="28"/>
          <w:szCs w:val="28"/>
        </w:rPr>
        <w:t>в суде</w:t>
      </w:r>
      <w:r w:rsidR="009429E3">
        <w:rPr>
          <w:rFonts w:ascii="Times New Roman" w:hAnsi="Times New Roman" w:cs="Times New Roman"/>
          <w:sz w:val="28"/>
          <w:szCs w:val="28"/>
        </w:rPr>
        <w:t xml:space="preserve">, и суд </w:t>
      </w:r>
      <w:r w:rsidR="005B5651" w:rsidRPr="009429E3">
        <w:rPr>
          <w:rFonts w:ascii="Times New Roman" w:hAnsi="Times New Roman" w:cs="Times New Roman"/>
          <w:sz w:val="28"/>
          <w:szCs w:val="28"/>
        </w:rPr>
        <w:t xml:space="preserve">в результате </w:t>
      </w:r>
      <w:r w:rsidR="009429E3">
        <w:rPr>
          <w:rFonts w:ascii="Times New Roman" w:hAnsi="Times New Roman" w:cs="Times New Roman"/>
          <w:sz w:val="28"/>
          <w:szCs w:val="28"/>
        </w:rPr>
        <w:t>разбирательства лишил такую сделку юридической силы (признал её недействительность)</w:t>
      </w:r>
      <w:r w:rsidR="00AD439A" w:rsidRPr="0060660B">
        <w:rPr>
          <w:rFonts w:ascii="Times New Roman" w:hAnsi="Times New Roman" w:cs="Times New Roman"/>
          <w:sz w:val="28"/>
          <w:szCs w:val="28"/>
        </w:rPr>
        <w:t xml:space="preserve"> [8,</w:t>
      </w:r>
      <w:r w:rsidR="00AD439A">
        <w:rPr>
          <w:rFonts w:ascii="Times New Roman" w:hAnsi="Times New Roman" w:cs="Times New Roman"/>
          <w:sz w:val="28"/>
          <w:szCs w:val="28"/>
          <w:lang w:val="en-US"/>
        </w:rPr>
        <w:t>c</w:t>
      </w:r>
      <w:r w:rsidR="00AD439A" w:rsidRPr="0060660B">
        <w:rPr>
          <w:rFonts w:ascii="Times New Roman" w:hAnsi="Times New Roman" w:cs="Times New Roman"/>
          <w:sz w:val="28"/>
          <w:szCs w:val="28"/>
        </w:rPr>
        <w:t>.71]</w:t>
      </w:r>
      <w:r w:rsidR="009429E3">
        <w:rPr>
          <w:rFonts w:ascii="Times New Roman" w:hAnsi="Times New Roman" w:cs="Times New Roman"/>
          <w:sz w:val="28"/>
          <w:szCs w:val="28"/>
        </w:rPr>
        <w:t>.</w:t>
      </w:r>
    </w:p>
    <w:p w:rsidR="009429E3" w:rsidRDefault="009429E3" w:rsidP="009429E3">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Здесь необходимо отметить, что самого факта обращения в суд по оспариванию такой сделки, мало, главным юридическим и взаимосвязанным с фактом оспаривания является признания такой сделки недействительной.</w:t>
      </w:r>
    </w:p>
    <w:p w:rsidR="009429E3" w:rsidRDefault="0033138F" w:rsidP="009429E3">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 есть только два взаимосвязанных юридических факта образуют недействительность оспоримой сделки.</w:t>
      </w:r>
    </w:p>
    <w:p w:rsidR="0033138F" w:rsidRDefault="0033138F" w:rsidP="009429E3">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Здесь же можно отметить, что если в суд сторона обратиться, но суд оспоримую сделку не признает недействительной, то соответственно она будет являться действительной.</w:t>
      </w:r>
    </w:p>
    <w:p w:rsidR="0033138F" w:rsidRPr="009429E3" w:rsidRDefault="0033138F" w:rsidP="0033138F">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 что в отличи</w:t>
      </w:r>
      <w:r w:rsidR="00AD439A">
        <w:rPr>
          <w:rFonts w:ascii="Times New Roman" w:hAnsi="Times New Roman" w:cs="Times New Roman"/>
          <w:sz w:val="28"/>
          <w:szCs w:val="28"/>
        </w:rPr>
        <w:t>е</w:t>
      </w:r>
      <w:r>
        <w:rPr>
          <w:rFonts w:ascii="Times New Roman" w:hAnsi="Times New Roman" w:cs="Times New Roman"/>
          <w:sz w:val="28"/>
          <w:szCs w:val="28"/>
        </w:rPr>
        <w:t xml:space="preserve"> от ничтожных сделок, оспоримые сделки должны исполняться сторонами и на момент обращения в суд, так как только после решения суда и вступления его в законную силу (например</w:t>
      </w:r>
      <w:r w:rsidR="00AD439A" w:rsidRPr="0060660B">
        <w:rPr>
          <w:rFonts w:ascii="Times New Roman" w:hAnsi="Times New Roman" w:cs="Times New Roman"/>
          <w:sz w:val="28"/>
          <w:szCs w:val="28"/>
        </w:rPr>
        <w:t>,</w:t>
      </w:r>
      <w:r>
        <w:rPr>
          <w:rFonts w:ascii="Times New Roman" w:hAnsi="Times New Roman" w:cs="Times New Roman"/>
          <w:sz w:val="28"/>
          <w:szCs w:val="28"/>
        </w:rPr>
        <w:t xml:space="preserve"> после апелляционного обжалования), данная сделка будет признана недействительной.</w:t>
      </w:r>
    </w:p>
    <w:p w:rsidR="00F60C9A" w:rsidRPr="009429E3" w:rsidRDefault="00F60C9A" w:rsidP="005B5651">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 </w:t>
      </w:r>
      <w:r w:rsidR="0033138F">
        <w:rPr>
          <w:rFonts w:ascii="Times New Roman" w:hAnsi="Times New Roman" w:cs="Times New Roman"/>
          <w:sz w:val="28"/>
          <w:szCs w:val="28"/>
        </w:rPr>
        <w:t xml:space="preserve">важным законодательным императивом является, что </w:t>
      </w:r>
      <w:r w:rsidRPr="009429E3">
        <w:rPr>
          <w:rFonts w:ascii="Times New Roman" w:hAnsi="Times New Roman" w:cs="Times New Roman"/>
          <w:sz w:val="28"/>
          <w:szCs w:val="28"/>
        </w:rPr>
        <w:t xml:space="preserve">право оспаривания </w:t>
      </w:r>
      <w:r w:rsidR="005B5651" w:rsidRPr="009429E3">
        <w:rPr>
          <w:rFonts w:ascii="Times New Roman" w:hAnsi="Times New Roman" w:cs="Times New Roman"/>
          <w:sz w:val="28"/>
          <w:szCs w:val="28"/>
        </w:rPr>
        <w:t xml:space="preserve">сделок </w:t>
      </w:r>
      <w:r w:rsidR="0033138F">
        <w:rPr>
          <w:rFonts w:ascii="Times New Roman" w:hAnsi="Times New Roman" w:cs="Times New Roman"/>
          <w:sz w:val="28"/>
          <w:szCs w:val="28"/>
        </w:rPr>
        <w:t xml:space="preserve">признать их недействительными, </w:t>
      </w:r>
      <w:r w:rsidRPr="009429E3">
        <w:rPr>
          <w:rFonts w:ascii="Times New Roman" w:hAnsi="Times New Roman" w:cs="Times New Roman"/>
          <w:sz w:val="28"/>
          <w:szCs w:val="28"/>
        </w:rPr>
        <w:t xml:space="preserve">принадлежит </w:t>
      </w:r>
      <w:r w:rsidR="0033138F">
        <w:rPr>
          <w:rFonts w:ascii="Times New Roman" w:hAnsi="Times New Roman" w:cs="Times New Roman"/>
          <w:sz w:val="28"/>
          <w:szCs w:val="28"/>
        </w:rPr>
        <w:t xml:space="preserve">не любым лицам (заинтересованным или не заинтересованным), </w:t>
      </w:r>
      <w:r w:rsidR="005B5651" w:rsidRPr="009429E3">
        <w:rPr>
          <w:rFonts w:ascii="Times New Roman" w:hAnsi="Times New Roman" w:cs="Times New Roman"/>
          <w:sz w:val="28"/>
          <w:szCs w:val="28"/>
        </w:rPr>
        <w:t xml:space="preserve">а исключительно </w:t>
      </w:r>
      <w:r w:rsidRPr="009429E3">
        <w:rPr>
          <w:rFonts w:ascii="Times New Roman" w:hAnsi="Times New Roman" w:cs="Times New Roman"/>
          <w:sz w:val="28"/>
          <w:szCs w:val="28"/>
        </w:rPr>
        <w:t>строго определенным, заинтересованным лицам</w:t>
      </w:r>
      <w:r w:rsidR="0033138F">
        <w:rPr>
          <w:rFonts w:ascii="Times New Roman" w:hAnsi="Times New Roman" w:cs="Times New Roman"/>
          <w:sz w:val="28"/>
          <w:szCs w:val="28"/>
        </w:rPr>
        <w:t>, указанным в законе</w:t>
      </w:r>
      <w:r w:rsidRPr="009429E3">
        <w:rPr>
          <w:rFonts w:ascii="Times New Roman" w:hAnsi="Times New Roman" w:cs="Times New Roman"/>
          <w:sz w:val="28"/>
          <w:szCs w:val="28"/>
        </w:rPr>
        <w:t>;</w:t>
      </w:r>
    </w:p>
    <w:p w:rsidR="00F60C9A" w:rsidRPr="0060660B" w:rsidRDefault="00F60C9A" w:rsidP="0033138F">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 оспаривание </w:t>
      </w:r>
      <w:r w:rsidR="0033138F">
        <w:rPr>
          <w:rFonts w:ascii="Times New Roman" w:hAnsi="Times New Roman" w:cs="Times New Roman"/>
          <w:sz w:val="28"/>
          <w:szCs w:val="28"/>
        </w:rPr>
        <w:t>недействительны</w:t>
      </w:r>
      <w:r w:rsidR="00AD439A">
        <w:rPr>
          <w:rFonts w:ascii="Times New Roman" w:hAnsi="Times New Roman" w:cs="Times New Roman"/>
          <w:sz w:val="28"/>
          <w:szCs w:val="28"/>
        </w:rPr>
        <w:t>х</w:t>
      </w:r>
      <w:r w:rsidR="0033138F">
        <w:rPr>
          <w:rFonts w:ascii="Times New Roman" w:hAnsi="Times New Roman" w:cs="Times New Roman"/>
          <w:sz w:val="28"/>
          <w:szCs w:val="28"/>
        </w:rPr>
        <w:t xml:space="preserve"> сделок не исключается как в административном</w:t>
      </w:r>
      <w:r w:rsidR="00AD439A" w:rsidRPr="0060660B">
        <w:rPr>
          <w:rFonts w:ascii="Times New Roman" w:hAnsi="Times New Roman" w:cs="Times New Roman"/>
          <w:sz w:val="28"/>
          <w:szCs w:val="28"/>
        </w:rPr>
        <w:t>,</w:t>
      </w:r>
      <w:r w:rsidR="0033138F">
        <w:rPr>
          <w:rFonts w:ascii="Times New Roman" w:hAnsi="Times New Roman" w:cs="Times New Roman"/>
          <w:sz w:val="28"/>
          <w:szCs w:val="28"/>
        </w:rPr>
        <w:t xml:space="preserve"> так и судебном порядке</w:t>
      </w:r>
      <w:r w:rsidR="002E6070" w:rsidRPr="0060660B">
        <w:rPr>
          <w:rFonts w:ascii="Times New Roman" w:hAnsi="Times New Roman" w:cs="Times New Roman"/>
          <w:sz w:val="28"/>
          <w:szCs w:val="28"/>
        </w:rPr>
        <w:t xml:space="preserve"> [9,</w:t>
      </w:r>
      <w:r w:rsidR="002E6070">
        <w:rPr>
          <w:rFonts w:ascii="Times New Roman" w:hAnsi="Times New Roman" w:cs="Times New Roman"/>
          <w:sz w:val="28"/>
          <w:szCs w:val="28"/>
          <w:lang w:val="en-US"/>
        </w:rPr>
        <w:t>c</w:t>
      </w:r>
      <w:r w:rsidR="002E6070" w:rsidRPr="0060660B">
        <w:rPr>
          <w:rFonts w:ascii="Times New Roman" w:hAnsi="Times New Roman" w:cs="Times New Roman"/>
          <w:sz w:val="28"/>
          <w:szCs w:val="28"/>
        </w:rPr>
        <w:t>.8].</w:t>
      </w:r>
    </w:p>
    <w:p w:rsidR="0033138F" w:rsidRDefault="0033138F" w:rsidP="0033138F">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стороны могут прибегать к альтернативным методам разрешения своих споров.</w:t>
      </w:r>
    </w:p>
    <w:p w:rsidR="0033138F" w:rsidRPr="009429E3" w:rsidRDefault="0033138F" w:rsidP="0033138F">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как всегда судебная защита является самой важн</w:t>
      </w:r>
      <w:r w:rsidR="001D681D">
        <w:rPr>
          <w:rFonts w:ascii="Times New Roman" w:hAnsi="Times New Roman" w:cs="Times New Roman"/>
          <w:sz w:val="28"/>
          <w:szCs w:val="28"/>
        </w:rPr>
        <w:t>ым</w:t>
      </w:r>
      <w:r>
        <w:rPr>
          <w:rFonts w:ascii="Times New Roman" w:hAnsi="Times New Roman" w:cs="Times New Roman"/>
          <w:sz w:val="28"/>
          <w:szCs w:val="28"/>
        </w:rPr>
        <w:t xml:space="preserve"> и сам</w:t>
      </w:r>
      <w:r w:rsidR="001D681D">
        <w:rPr>
          <w:rFonts w:ascii="Times New Roman" w:hAnsi="Times New Roman" w:cs="Times New Roman"/>
          <w:sz w:val="28"/>
          <w:szCs w:val="28"/>
        </w:rPr>
        <w:t>ым</w:t>
      </w:r>
      <w:r>
        <w:rPr>
          <w:rFonts w:ascii="Times New Roman" w:hAnsi="Times New Roman" w:cs="Times New Roman"/>
          <w:sz w:val="28"/>
          <w:szCs w:val="28"/>
        </w:rPr>
        <w:t xml:space="preserve"> надёжн</w:t>
      </w:r>
      <w:r w:rsidR="001D681D">
        <w:rPr>
          <w:rFonts w:ascii="Times New Roman" w:hAnsi="Times New Roman" w:cs="Times New Roman"/>
          <w:sz w:val="28"/>
          <w:szCs w:val="28"/>
        </w:rPr>
        <w:t xml:space="preserve">ым и фундаментальным средством мер государственной защиты </w:t>
      </w:r>
      <w:r>
        <w:rPr>
          <w:rFonts w:ascii="Times New Roman" w:hAnsi="Times New Roman" w:cs="Times New Roman"/>
          <w:sz w:val="28"/>
          <w:szCs w:val="28"/>
        </w:rPr>
        <w:t>в системе государственных средств защиты</w:t>
      </w:r>
      <w:r w:rsidR="001D681D">
        <w:rPr>
          <w:rFonts w:ascii="Times New Roman" w:hAnsi="Times New Roman" w:cs="Times New Roman"/>
          <w:sz w:val="28"/>
          <w:szCs w:val="28"/>
        </w:rPr>
        <w:t>,</w:t>
      </w:r>
      <w:r>
        <w:rPr>
          <w:rFonts w:ascii="Times New Roman" w:hAnsi="Times New Roman" w:cs="Times New Roman"/>
          <w:sz w:val="28"/>
          <w:szCs w:val="28"/>
        </w:rPr>
        <w:t xml:space="preserve"> установленных ст. 45</w:t>
      </w:r>
      <w:r w:rsidR="001D681D">
        <w:rPr>
          <w:rFonts w:ascii="Times New Roman" w:hAnsi="Times New Roman" w:cs="Times New Roman"/>
          <w:sz w:val="28"/>
          <w:szCs w:val="28"/>
        </w:rPr>
        <w:t>-ст.46</w:t>
      </w:r>
      <w:r>
        <w:rPr>
          <w:rFonts w:ascii="Times New Roman" w:hAnsi="Times New Roman" w:cs="Times New Roman"/>
          <w:sz w:val="28"/>
          <w:szCs w:val="28"/>
        </w:rPr>
        <w:t xml:space="preserve"> Конституции </w:t>
      </w:r>
      <w:r>
        <w:rPr>
          <w:rFonts w:ascii="Times New Roman" w:hAnsi="Times New Roman" w:cs="Times New Roman"/>
          <w:sz w:val="28"/>
          <w:szCs w:val="28"/>
        </w:rPr>
        <w:lastRenderedPageBreak/>
        <w:t>Р</w:t>
      </w:r>
      <w:r w:rsidR="001D681D">
        <w:rPr>
          <w:rFonts w:ascii="Times New Roman" w:hAnsi="Times New Roman" w:cs="Times New Roman"/>
          <w:sz w:val="28"/>
          <w:szCs w:val="28"/>
        </w:rPr>
        <w:t xml:space="preserve">оссийской </w:t>
      </w:r>
      <w:r>
        <w:rPr>
          <w:rFonts w:ascii="Times New Roman" w:hAnsi="Times New Roman" w:cs="Times New Roman"/>
          <w:sz w:val="28"/>
          <w:szCs w:val="28"/>
        </w:rPr>
        <w:t>Ф</w:t>
      </w:r>
      <w:r w:rsidR="001D681D">
        <w:rPr>
          <w:rFonts w:ascii="Times New Roman" w:hAnsi="Times New Roman" w:cs="Times New Roman"/>
          <w:sz w:val="28"/>
          <w:szCs w:val="28"/>
        </w:rPr>
        <w:t>едерации</w:t>
      </w:r>
      <w:r w:rsidR="002E6070" w:rsidRPr="0060660B">
        <w:rPr>
          <w:rFonts w:ascii="Times New Roman" w:hAnsi="Times New Roman" w:cs="Times New Roman"/>
          <w:sz w:val="28"/>
          <w:szCs w:val="28"/>
        </w:rPr>
        <w:t xml:space="preserve"> [1]</w:t>
      </w:r>
      <w:r w:rsidR="001D681D">
        <w:rPr>
          <w:rFonts w:ascii="Times New Roman" w:hAnsi="Times New Roman" w:cs="Times New Roman"/>
          <w:sz w:val="28"/>
          <w:szCs w:val="28"/>
        </w:rPr>
        <w:t>, то любые административные акты могут быть также оспорены в последующем в суд и обжалованы в апелляционном, кассационном и надзорном порядке.</w:t>
      </w:r>
    </w:p>
    <w:p w:rsidR="00F60C9A" w:rsidRDefault="00F60C9A" w:rsidP="005B5651">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 отменить </w:t>
      </w:r>
      <w:r w:rsidR="001D681D">
        <w:rPr>
          <w:rFonts w:ascii="Times New Roman" w:hAnsi="Times New Roman" w:cs="Times New Roman"/>
          <w:sz w:val="28"/>
          <w:szCs w:val="28"/>
        </w:rPr>
        <w:t>или изменить правовые</w:t>
      </w:r>
      <w:r w:rsidR="005B5651"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последствия </w:t>
      </w:r>
      <w:r w:rsidR="001D681D">
        <w:rPr>
          <w:rFonts w:ascii="Times New Roman" w:hAnsi="Times New Roman" w:cs="Times New Roman"/>
          <w:sz w:val="28"/>
          <w:szCs w:val="28"/>
        </w:rPr>
        <w:t xml:space="preserve">такой </w:t>
      </w:r>
      <w:r w:rsidRPr="009429E3">
        <w:rPr>
          <w:rFonts w:ascii="Times New Roman" w:hAnsi="Times New Roman" w:cs="Times New Roman"/>
          <w:sz w:val="28"/>
          <w:szCs w:val="28"/>
        </w:rPr>
        <w:t xml:space="preserve">оспариваемой </w:t>
      </w:r>
      <w:r w:rsidR="001D681D">
        <w:rPr>
          <w:rFonts w:ascii="Times New Roman" w:hAnsi="Times New Roman" w:cs="Times New Roman"/>
          <w:sz w:val="28"/>
          <w:szCs w:val="28"/>
        </w:rPr>
        <w:t xml:space="preserve">можно исключительно в судебном порядке, и на основании </w:t>
      </w:r>
      <w:r w:rsidR="005B5651" w:rsidRPr="009429E3">
        <w:rPr>
          <w:rFonts w:ascii="Times New Roman" w:hAnsi="Times New Roman" w:cs="Times New Roman"/>
          <w:sz w:val="28"/>
          <w:szCs w:val="28"/>
        </w:rPr>
        <w:t>судебно</w:t>
      </w:r>
      <w:r w:rsidR="001D681D">
        <w:rPr>
          <w:rFonts w:ascii="Times New Roman" w:hAnsi="Times New Roman" w:cs="Times New Roman"/>
          <w:sz w:val="28"/>
          <w:szCs w:val="28"/>
        </w:rPr>
        <w:t>го</w:t>
      </w:r>
      <w:r w:rsidR="005B5651" w:rsidRPr="009429E3">
        <w:rPr>
          <w:rFonts w:ascii="Times New Roman" w:hAnsi="Times New Roman" w:cs="Times New Roman"/>
          <w:sz w:val="28"/>
          <w:szCs w:val="28"/>
        </w:rPr>
        <w:t xml:space="preserve"> </w:t>
      </w:r>
      <w:r w:rsidR="001D681D">
        <w:rPr>
          <w:rFonts w:ascii="Times New Roman" w:hAnsi="Times New Roman" w:cs="Times New Roman"/>
          <w:sz w:val="28"/>
          <w:szCs w:val="28"/>
        </w:rPr>
        <w:t>акта,</w:t>
      </w:r>
      <w:r w:rsidR="005B5651" w:rsidRPr="009429E3">
        <w:rPr>
          <w:rFonts w:ascii="Times New Roman" w:hAnsi="Times New Roman" w:cs="Times New Roman"/>
          <w:sz w:val="28"/>
          <w:szCs w:val="28"/>
        </w:rPr>
        <w:t xml:space="preserve"> </w:t>
      </w:r>
      <w:r w:rsidR="001D681D">
        <w:rPr>
          <w:rFonts w:ascii="Times New Roman" w:hAnsi="Times New Roman" w:cs="Times New Roman"/>
          <w:sz w:val="28"/>
          <w:szCs w:val="28"/>
        </w:rPr>
        <w:t xml:space="preserve">который </w:t>
      </w:r>
      <w:r w:rsidR="005B5651" w:rsidRPr="009429E3">
        <w:rPr>
          <w:rFonts w:ascii="Times New Roman" w:hAnsi="Times New Roman" w:cs="Times New Roman"/>
          <w:sz w:val="28"/>
          <w:szCs w:val="28"/>
        </w:rPr>
        <w:t>вступи</w:t>
      </w:r>
      <w:r w:rsidR="001D681D">
        <w:rPr>
          <w:rFonts w:ascii="Times New Roman" w:hAnsi="Times New Roman" w:cs="Times New Roman"/>
          <w:sz w:val="28"/>
          <w:szCs w:val="28"/>
        </w:rPr>
        <w:t xml:space="preserve">л </w:t>
      </w:r>
      <w:r w:rsidR="005B5651" w:rsidRPr="009429E3">
        <w:rPr>
          <w:rFonts w:ascii="Times New Roman" w:hAnsi="Times New Roman" w:cs="Times New Roman"/>
          <w:sz w:val="28"/>
          <w:szCs w:val="28"/>
        </w:rPr>
        <w:t>в законную силу</w:t>
      </w:r>
      <w:r w:rsidRPr="009429E3">
        <w:rPr>
          <w:rFonts w:ascii="Times New Roman" w:hAnsi="Times New Roman" w:cs="Times New Roman"/>
          <w:sz w:val="28"/>
          <w:szCs w:val="28"/>
        </w:rPr>
        <w:t>;</w:t>
      </w:r>
    </w:p>
    <w:p w:rsidR="001D681D" w:rsidRPr="009429E3" w:rsidRDefault="001D681D" w:rsidP="005B5651">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последнее отличие, от ничтожных сделок, что в результате оспаривания и признания таких сделок недействительными, юридическая сила для третьих лиц таких сделок продолжает сохраняться.</w:t>
      </w:r>
    </w:p>
    <w:p w:rsidR="00F72467" w:rsidRPr="009429E3" w:rsidRDefault="00F72467" w:rsidP="00F72467">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По оспоримым сделкам, стороны и заинтересованные лица сами по своему усмотрению уполномочены заявлять о применении сделки недействительной или о применении сделки недействительно применить и последствия связанных с её недействительностью, в некоторых случаях при оспариваемых сделка стороны просят признать сделку недействительной, но не применять последствия её не действительности, что подтверждается судебной практикой.</w:t>
      </w:r>
    </w:p>
    <w:p w:rsidR="00F72467" w:rsidRPr="009429E3" w:rsidRDefault="00F72467" w:rsidP="00F72467">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На наш взгляд, лишнее требование для оспоримых сделок не применять последствия её не действительности, так как суд не вправе по таким сделкам выходить за пределы установленных законом по личной инициативе в отличии от ничтожных сделок.</w:t>
      </w:r>
    </w:p>
    <w:p w:rsidR="00F60C9A" w:rsidRPr="009429E3" w:rsidRDefault="00F60C9A" w:rsidP="00F60C9A">
      <w:pPr>
        <w:pStyle w:val="af1"/>
        <w:ind w:firstLine="709"/>
        <w:jc w:val="both"/>
        <w:rPr>
          <w:rFonts w:ascii="Times New Roman" w:hAnsi="Times New Roman" w:cs="Times New Roman"/>
          <w:sz w:val="28"/>
          <w:szCs w:val="28"/>
        </w:rPr>
      </w:pPr>
    </w:p>
    <w:p w:rsidR="00B26CC5" w:rsidRPr="009429E3" w:rsidRDefault="00B26CC5">
      <w:pPr>
        <w:rPr>
          <w:rFonts w:ascii="Times New Roman" w:eastAsia="Calibri" w:hAnsi="Times New Roman" w:cs="Times New Roman"/>
          <w:b/>
          <w:sz w:val="28"/>
          <w:szCs w:val="28"/>
        </w:rPr>
      </w:pPr>
      <w:r w:rsidRPr="009429E3">
        <w:rPr>
          <w:rFonts w:ascii="Times New Roman" w:eastAsia="Calibri" w:hAnsi="Times New Roman" w:cs="Times New Roman"/>
          <w:b/>
          <w:sz w:val="28"/>
          <w:szCs w:val="28"/>
        </w:rPr>
        <w:br w:type="page"/>
      </w:r>
    </w:p>
    <w:p w:rsidR="00172303" w:rsidRPr="00172303" w:rsidRDefault="00D51239" w:rsidP="00172303">
      <w:pPr>
        <w:pStyle w:val="af1"/>
        <w:jc w:val="center"/>
        <w:rPr>
          <w:rFonts w:ascii="Times New Roman" w:hAnsi="Times New Roman" w:cs="Times New Roman"/>
          <w:b/>
          <w:sz w:val="32"/>
          <w:szCs w:val="32"/>
          <w:shd w:val="clear" w:color="auto" w:fill="FFFFFF"/>
        </w:rPr>
      </w:pPr>
      <w:bookmarkStart w:id="5" w:name="_Toc110607143"/>
      <w:r w:rsidRPr="00172303">
        <w:rPr>
          <w:rFonts w:ascii="Times New Roman" w:hAnsi="Times New Roman" w:cs="Times New Roman"/>
          <w:b/>
          <w:sz w:val="32"/>
          <w:szCs w:val="32"/>
          <w:shd w:val="clear" w:color="auto" w:fill="FFFFFF"/>
        </w:rPr>
        <w:lastRenderedPageBreak/>
        <w:t xml:space="preserve">2. </w:t>
      </w:r>
      <w:bookmarkStart w:id="6" w:name="_Toc110607144"/>
      <w:bookmarkEnd w:id="5"/>
      <w:r w:rsidR="00172303" w:rsidRPr="00172303">
        <w:rPr>
          <w:rFonts w:ascii="Times New Roman" w:hAnsi="Times New Roman" w:cs="Times New Roman"/>
          <w:b/>
          <w:sz w:val="32"/>
          <w:szCs w:val="32"/>
          <w:shd w:val="clear" w:color="auto" w:fill="FFFFFF"/>
        </w:rPr>
        <w:t>Оспоримые и ничтожные сделки: особенности и правовые</w:t>
      </w:r>
    </w:p>
    <w:p w:rsidR="00172303" w:rsidRDefault="00172303" w:rsidP="00172303">
      <w:pPr>
        <w:pStyle w:val="af1"/>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п</w:t>
      </w:r>
      <w:r w:rsidRPr="00172303">
        <w:rPr>
          <w:rFonts w:ascii="Times New Roman" w:hAnsi="Times New Roman" w:cs="Times New Roman"/>
          <w:b/>
          <w:sz w:val="32"/>
          <w:szCs w:val="32"/>
          <w:shd w:val="clear" w:color="auto" w:fill="FFFFFF"/>
        </w:rPr>
        <w:t>оследствия</w:t>
      </w:r>
    </w:p>
    <w:p w:rsidR="00172303" w:rsidRDefault="00172303" w:rsidP="00172303">
      <w:pPr>
        <w:pStyle w:val="af1"/>
        <w:jc w:val="center"/>
        <w:rPr>
          <w:rFonts w:ascii="Times New Roman" w:hAnsi="Times New Roman" w:cs="Times New Roman"/>
          <w:b/>
          <w:sz w:val="32"/>
          <w:szCs w:val="32"/>
          <w:shd w:val="clear" w:color="auto" w:fill="FFFFFF"/>
        </w:rPr>
      </w:pPr>
    </w:p>
    <w:p w:rsidR="00D51239" w:rsidRDefault="00D51239" w:rsidP="00172303">
      <w:pPr>
        <w:pStyle w:val="1"/>
        <w:rPr>
          <w:rFonts w:cs="Times New Roman"/>
          <w:shd w:val="clear" w:color="auto" w:fill="FFFFFF"/>
        </w:rPr>
      </w:pPr>
      <w:r w:rsidRPr="009429E3">
        <w:rPr>
          <w:rFonts w:cs="Times New Roman"/>
          <w:shd w:val="clear" w:color="auto" w:fill="FFFFFF"/>
        </w:rPr>
        <w:t>2.1. Оспоримые сделки</w:t>
      </w:r>
      <w:bookmarkEnd w:id="6"/>
    </w:p>
    <w:p w:rsidR="00172303" w:rsidRPr="00172303" w:rsidRDefault="00172303" w:rsidP="00172303">
      <w:pPr>
        <w:rPr>
          <w:lang w:eastAsia="ru-RU"/>
        </w:rPr>
      </w:pPr>
    </w:p>
    <w:p w:rsidR="00105A7C" w:rsidRPr="009429E3" w:rsidRDefault="00105A7C" w:rsidP="00105A7C">
      <w:pPr>
        <w:autoSpaceDE w:val="0"/>
        <w:autoSpaceDN w:val="0"/>
        <w:adjustRightInd w:val="0"/>
        <w:spacing w:after="0" w:line="360" w:lineRule="auto"/>
        <w:ind w:firstLine="709"/>
        <w:jc w:val="both"/>
        <w:rPr>
          <w:rFonts w:ascii="Times New Roman" w:hAnsi="Times New Roman" w:cs="Times New Roman"/>
          <w:sz w:val="28"/>
          <w:szCs w:val="28"/>
        </w:rPr>
      </w:pPr>
      <w:bookmarkStart w:id="7" w:name="Par0"/>
      <w:bookmarkEnd w:id="7"/>
      <w:r w:rsidRPr="009429E3">
        <w:rPr>
          <w:rFonts w:ascii="Times New Roman" w:hAnsi="Times New Roman" w:cs="Times New Roman"/>
          <w:sz w:val="28"/>
          <w:szCs w:val="28"/>
        </w:rPr>
        <w:t xml:space="preserve">Под оспоримыми сделками в доктрине права следует понимать вид таких сделок, </w:t>
      </w:r>
      <w:r w:rsidR="00B1770D" w:rsidRPr="009429E3">
        <w:rPr>
          <w:rFonts w:ascii="Times New Roman" w:hAnsi="Times New Roman" w:cs="Times New Roman"/>
          <w:sz w:val="28"/>
          <w:szCs w:val="28"/>
        </w:rPr>
        <w:t>котор</w:t>
      </w:r>
      <w:r w:rsidRPr="009429E3">
        <w:rPr>
          <w:rFonts w:ascii="Times New Roman" w:hAnsi="Times New Roman" w:cs="Times New Roman"/>
          <w:sz w:val="28"/>
          <w:szCs w:val="28"/>
        </w:rPr>
        <w:t>ые</w:t>
      </w:r>
      <w:r w:rsidR="00B1770D"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могут быть признаны </w:t>
      </w:r>
      <w:r w:rsidR="00B1770D" w:rsidRPr="009429E3">
        <w:rPr>
          <w:rFonts w:ascii="Times New Roman" w:hAnsi="Times New Roman" w:cs="Times New Roman"/>
          <w:sz w:val="28"/>
          <w:szCs w:val="28"/>
        </w:rPr>
        <w:t>недействительн</w:t>
      </w:r>
      <w:r w:rsidRPr="009429E3">
        <w:rPr>
          <w:rFonts w:ascii="Times New Roman" w:hAnsi="Times New Roman" w:cs="Times New Roman"/>
          <w:sz w:val="28"/>
          <w:szCs w:val="28"/>
        </w:rPr>
        <w:t>ыми исключительно в силу признания её судом, по требованию лица указанного в законе.</w:t>
      </w:r>
    </w:p>
    <w:p w:rsidR="0072160F" w:rsidRPr="009429E3" w:rsidRDefault="00105A7C" w:rsidP="00105A7C">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Такое требование, о признании оспоримой сделки недействительной, имеет пресекательный срок установленным гражданским з</w:t>
      </w:r>
      <w:r w:rsidR="0072160F" w:rsidRPr="009429E3">
        <w:rPr>
          <w:rFonts w:ascii="Times New Roman" w:hAnsi="Times New Roman" w:cs="Times New Roman"/>
          <w:sz w:val="28"/>
          <w:szCs w:val="28"/>
        </w:rPr>
        <w:t>аконодательством,</w:t>
      </w:r>
      <w:r w:rsidRPr="009429E3">
        <w:rPr>
          <w:rFonts w:ascii="Times New Roman" w:hAnsi="Times New Roman" w:cs="Times New Roman"/>
          <w:sz w:val="28"/>
          <w:szCs w:val="28"/>
        </w:rPr>
        <w:t xml:space="preserve"> </w:t>
      </w:r>
      <w:r w:rsidR="0072160F" w:rsidRPr="009429E3">
        <w:rPr>
          <w:rFonts w:ascii="Times New Roman" w:hAnsi="Times New Roman" w:cs="Times New Roman"/>
          <w:sz w:val="28"/>
          <w:szCs w:val="28"/>
        </w:rPr>
        <w:t>один</w:t>
      </w:r>
      <w:r w:rsidR="00B1770D" w:rsidRPr="009429E3">
        <w:rPr>
          <w:rFonts w:ascii="Times New Roman" w:hAnsi="Times New Roman" w:cs="Times New Roman"/>
          <w:sz w:val="28"/>
          <w:szCs w:val="28"/>
        </w:rPr>
        <w:t xml:space="preserve"> </w:t>
      </w:r>
      <w:r w:rsidR="0072160F" w:rsidRPr="009429E3">
        <w:rPr>
          <w:rFonts w:ascii="Times New Roman" w:hAnsi="Times New Roman" w:cs="Times New Roman"/>
          <w:sz w:val="28"/>
          <w:szCs w:val="28"/>
        </w:rPr>
        <w:t>год, в отличии от ничтожных у которых</w:t>
      </w:r>
      <w:r w:rsidR="00C131EF" w:rsidRPr="009429E3">
        <w:rPr>
          <w:rFonts w:ascii="Times New Roman" w:hAnsi="Times New Roman" w:cs="Times New Roman"/>
          <w:sz w:val="28"/>
          <w:szCs w:val="28"/>
        </w:rPr>
        <w:t>, срок исковой давности для применения последствий недействительности составляет три года (равен сроку исковой давности).</w:t>
      </w:r>
    </w:p>
    <w:p w:rsidR="006864D2" w:rsidRPr="009429E3" w:rsidRDefault="00C131EF" w:rsidP="00105A7C">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Вышеизложенный годичный срок для оспоримых сделок, должен исчисляться </w:t>
      </w:r>
      <w:r w:rsidR="00B1770D" w:rsidRPr="009429E3">
        <w:rPr>
          <w:rFonts w:ascii="Times New Roman" w:hAnsi="Times New Roman" w:cs="Times New Roman"/>
          <w:sz w:val="28"/>
          <w:szCs w:val="28"/>
        </w:rPr>
        <w:t xml:space="preserve">со дня, когда </w:t>
      </w:r>
      <w:r w:rsidRPr="009429E3">
        <w:rPr>
          <w:rFonts w:ascii="Times New Roman" w:hAnsi="Times New Roman" w:cs="Times New Roman"/>
          <w:sz w:val="28"/>
          <w:szCs w:val="28"/>
        </w:rPr>
        <w:t>лицо</w:t>
      </w:r>
      <w:r w:rsidR="00B1770D" w:rsidRPr="009429E3">
        <w:rPr>
          <w:rFonts w:ascii="Times New Roman" w:hAnsi="Times New Roman" w:cs="Times New Roman"/>
          <w:sz w:val="28"/>
          <w:szCs w:val="28"/>
        </w:rPr>
        <w:t xml:space="preserve"> узнал</w:t>
      </w:r>
      <w:r w:rsidRPr="009429E3">
        <w:rPr>
          <w:rFonts w:ascii="Times New Roman" w:hAnsi="Times New Roman" w:cs="Times New Roman"/>
          <w:sz w:val="28"/>
          <w:szCs w:val="28"/>
        </w:rPr>
        <w:t>о</w:t>
      </w:r>
      <w:r w:rsidR="00B1770D" w:rsidRPr="009429E3">
        <w:rPr>
          <w:rFonts w:ascii="Times New Roman" w:hAnsi="Times New Roman" w:cs="Times New Roman"/>
          <w:sz w:val="28"/>
          <w:szCs w:val="28"/>
        </w:rPr>
        <w:t xml:space="preserve"> или долж</w:t>
      </w:r>
      <w:r w:rsidRPr="009429E3">
        <w:rPr>
          <w:rFonts w:ascii="Times New Roman" w:hAnsi="Times New Roman" w:cs="Times New Roman"/>
          <w:sz w:val="28"/>
          <w:szCs w:val="28"/>
        </w:rPr>
        <w:t>но</w:t>
      </w:r>
      <w:r w:rsidR="00B1770D" w:rsidRPr="009429E3">
        <w:rPr>
          <w:rFonts w:ascii="Times New Roman" w:hAnsi="Times New Roman" w:cs="Times New Roman"/>
          <w:sz w:val="28"/>
          <w:szCs w:val="28"/>
        </w:rPr>
        <w:t xml:space="preserve"> был</w:t>
      </w:r>
      <w:r w:rsidRPr="009429E3">
        <w:rPr>
          <w:rFonts w:ascii="Times New Roman" w:hAnsi="Times New Roman" w:cs="Times New Roman"/>
          <w:sz w:val="28"/>
          <w:szCs w:val="28"/>
        </w:rPr>
        <w:t>о</w:t>
      </w:r>
      <w:r w:rsidR="00B1770D" w:rsidRPr="009429E3">
        <w:rPr>
          <w:rFonts w:ascii="Times New Roman" w:hAnsi="Times New Roman" w:cs="Times New Roman"/>
          <w:sz w:val="28"/>
          <w:szCs w:val="28"/>
        </w:rPr>
        <w:t xml:space="preserve"> узнать об </w:t>
      </w:r>
      <w:r w:rsidRPr="009429E3">
        <w:rPr>
          <w:rFonts w:ascii="Times New Roman" w:hAnsi="Times New Roman" w:cs="Times New Roman"/>
          <w:sz w:val="28"/>
          <w:szCs w:val="28"/>
        </w:rPr>
        <w:t>основаниях</w:t>
      </w:r>
      <w:r w:rsidR="00B1770D" w:rsidRPr="009429E3">
        <w:rPr>
          <w:rFonts w:ascii="Times New Roman" w:hAnsi="Times New Roman" w:cs="Times New Roman"/>
          <w:sz w:val="28"/>
          <w:szCs w:val="28"/>
        </w:rPr>
        <w:t xml:space="preserve">, для признания </w:t>
      </w:r>
      <w:r w:rsidRPr="009429E3">
        <w:rPr>
          <w:rFonts w:ascii="Times New Roman" w:hAnsi="Times New Roman" w:cs="Times New Roman"/>
          <w:sz w:val="28"/>
          <w:szCs w:val="28"/>
        </w:rPr>
        <w:t xml:space="preserve">оспоримой </w:t>
      </w:r>
      <w:r w:rsidR="00B1770D" w:rsidRPr="009429E3">
        <w:rPr>
          <w:rFonts w:ascii="Times New Roman" w:hAnsi="Times New Roman" w:cs="Times New Roman"/>
          <w:sz w:val="28"/>
          <w:szCs w:val="28"/>
        </w:rPr>
        <w:t xml:space="preserve">сделки недействительной. </w:t>
      </w:r>
    </w:p>
    <w:p w:rsidR="00C131EF" w:rsidRPr="009429E3" w:rsidRDefault="00B1770D" w:rsidP="00B1770D">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В </w:t>
      </w:r>
      <w:r w:rsidR="00C131EF" w:rsidRPr="009429E3">
        <w:rPr>
          <w:rFonts w:ascii="Times New Roman" w:hAnsi="Times New Roman" w:cs="Times New Roman"/>
          <w:sz w:val="28"/>
          <w:szCs w:val="28"/>
        </w:rPr>
        <w:t xml:space="preserve">доктрине </w:t>
      </w:r>
      <w:r w:rsidRPr="009429E3">
        <w:rPr>
          <w:rFonts w:ascii="Times New Roman" w:hAnsi="Times New Roman" w:cs="Times New Roman"/>
          <w:sz w:val="28"/>
          <w:szCs w:val="28"/>
        </w:rPr>
        <w:t xml:space="preserve">гражданского </w:t>
      </w:r>
      <w:r w:rsidR="00C131EF" w:rsidRPr="009429E3">
        <w:rPr>
          <w:rFonts w:ascii="Times New Roman" w:hAnsi="Times New Roman" w:cs="Times New Roman"/>
          <w:sz w:val="28"/>
          <w:szCs w:val="28"/>
        </w:rPr>
        <w:t>законодательства</w:t>
      </w:r>
      <w:r w:rsidRPr="009429E3">
        <w:rPr>
          <w:rFonts w:ascii="Times New Roman" w:hAnsi="Times New Roman" w:cs="Times New Roman"/>
          <w:sz w:val="28"/>
          <w:szCs w:val="28"/>
        </w:rPr>
        <w:t xml:space="preserve"> оспоримые сделки </w:t>
      </w:r>
      <w:r w:rsidR="00C131EF" w:rsidRPr="009429E3">
        <w:rPr>
          <w:rFonts w:ascii="Times New Roman" w:hAnsi="Times New Roman" w:cs="Times New Roman"/>
          <w:sz w:val="28"/>
          <w:szCs w:val="28"/>
        </w:rPr>
        <w:t xml:space="preserve">также называют или отмечают, как </w:t>
      </w:r>
      <w:r w:rsidRPr="009429E3">
        <w:rPr>
          <w:rFonts w:ascii="Times New Roman" w:hAnsi="Times New Roman" w:cs="Times New Roman"/>
          <w:sz w:val="28"/>
          <w:szCs w:val="28"/>
        </w:rPr>
        <w:t xml:space="preserve">относительно действительных </w:t>
      </w:r>
      <w:r w:rsidR="00C131EF" w:rsidRPr="009429E3">
        <w:rPr>
          <w:rFonts w:ascii="Times New Roman" w:hAnsi="Times New Roman" w:cs="Times New Roman"/>
          <w:sz w:val="28"/>
          <w:szCs w:val="28"/>
        </w:rPr>
        <w:t xml:space="preserve">или относительно недействительных </w:t>
      </w:r>
      <w:r w:rsidRPr="009429E3">
        <w:rPr>
          <w:rFonts w:ascii="Times New Roman" w:hAnsi="Times New Roman" w:cs="Times New Roman"/>
          <w:sz w:val="28"/>
          <w:szCs w:val="28"/>
        </w:rPr>
        <w:t xml:space="preserve">сделок. </w:t>
      </w:r>
    </w:p>
    <w:p w:rsidR="000C01AB" w:rsidRPr="009429E3" w:rsidRDefault="00B1770D" w:rsidP="00B1770D">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Оспоримые сделки до </w:t>
      </w:r>
      <w:r w:rsidR="00C131EF" w:rsidRPr="009429E3">
        <w:rPr>
          <w:rFonts w:ascii="Times New Roman" w:hAnsi="Times New Roman" w:cs="Times New Roman"/>
          <w:sz w:val="28"/>
          <w:szCs w:val="28"/>
        </w:rPr>
        <w:t>того времени</w:t>
      </w:r>
      <w:r w:rsidRPr="009429E3">
        <w:rPr>
          <w:rFonts w:ascii="Times New Roman" w:hAnsi="Times New Roman" w:cs="Times New Roman"/>
          <w:sz w:val="28"/>
          <w:szCs w:val="28"/>
        </w:rPr>
        <w:t xml:space="preserve">, пока они не </w:t>
      </w:r>
      <w:r w:rsidR="00C131EF" w:rsidRPr="009429E3">
        <w:rPr>
          <w:rFonts w:ascii="Times New Roman" w:hAnsi="Times New Roman" w:cs="Times New Roman"/>
          <w:sz w:val="28"/>
          <w:szCs w:val="28"/>
        </w:rPr>
        <w:t xml:space="preserve">будут </w:t>
      </w:r>
      <w:r w:rsidRPr="009429E3">
        <w:rPr>
          <w:rFonts w:ascii="Times New Roman" w:hAnsi="Times New Roman" w:cs="Times New Roman"/>
          <w:sz w:val="28"/>
          <w:szCs w:val="28"/>
        </w:rPr>
        <w:t>оспорены</w:t>
      </w:r>
      <w:r w:rsidR="00C131EF" w:rsidRPr="009429E3">
        <w:rPr>
          <w:rFonts w:ascii="Times New Roman" w:hAnsi="Times New Roman" w:cs="Times New Roman"/>
          <w:sz w:val="28"/>
          <w:szCs w:val="28"/>
        </w:rPr>
        <w:t xml:space="preserve"> в судебном порядке</w:t>
      </w:r>
      <w:r w:rsidRPr="009429E3">
        <w:rPr>
          <w:rFonts w:ascii="Times New Roman" w:hAnsi="Times New Roman" w:cs="Times New Roman"/>
          <w:sz w:val="28"/>
          <w:szCs w:val="28"/>
        </w:rPr>
        <w:t>, в</w:t>
      </w:r>
      <w:r w:rsidR="00C131EF" w:rsidRPr="009429E3">
        <w:rPr>
          <w:rFonts w:ascii="Times New Roman" w:hAnsi="Times New Roman" w:cs="Times New Roman"/>
          <w:sz w:val="28"/>
          <w:szCs w:val="28"/>
        </w:rPr>
        <w:t>лекут</w:t>
      </w:r>
      <w:r w:rsidRPr="009429E3">
        <w:rPr>
          <w:rFonts w:ascii="Times New Roman" w:hAnsi="Times New Roman" w:cs="Times New Roman"/>
          <w:sz w:val="28"/>
          <w:szCs w:val="28"/>
        </w:rPr>
        <w:t xml:space="preserve"> </w:t>
      </w:r>
      <w:r w:rsidR="00C131EF" w:rsidRPr="009429E3">
        <w:rPr>
          <w:rFonts w:ascii="Times New Roman" w:hAnsi="Times New Roman" w:cs="Times New Roman"/>
          <w:sz w:val="28"/>
          <w:szCs w:val="28"/>
        </w:rPr>
        <w:t>возникновения ими предусмотренные права и обязанности</w:t>
      </w:r>
      <w:r w:rsidRPr="009429E3">
        <w:rPr>
          <w:rFonts w:ascii="Times New Roman" w:hAnsi="Times New Roman" w:cs="Times New Roman"/>
          <w:sz w:val="28"/>
          <w:szCs w:val="28"/>
        </w:rPr>
        <w:t xml:space="preserve">, </w:t>
      </w:r>
      <w:r w:rsidR="00C131EF" w:rsidRPr="009429E3">
        <w:rPr>
          <w:rFonts w:ascii="Times New Roman" w:hAnsi="Times New Roman" w:cs="Times New Roman"/>
          <w:sz w:val="28"/>
          <w:szCs w:val="28"/>
        </w:rPr>
        <w:t xml:space="preserve">но </w:t>
      </w:r>
      <w:r w:rsidRPr="009429E3">
        <w:rPr>
          <w:rFonts w:ascii="Times New Roman" w:hAnsi="Times New Roman" w:cs="Times New Roman"/>
          <w:sz w:val="28"/>
          <w:szCs w:val="28"/>
        </w:rPr>
        <w:t xml:space="preserve">если они оспариваются </w:t>
      </w:r>
      <w:r w:rsidR="00C131EF" w:rsidRPr="009429E3">
        <w:rPr>
          <w:rFonts w:ascii="Times New Roman" w:hAnsi="Times New Roman" w:cs="Times New Roman"/>
          <w:sz w:val="28"/>
          <w:szCs w:val="28"/>
        </w:rPr>
        <w:t>соответствующим лицом</w:t>
      </w:r>
      <w:r w:rsidRPr="009429E3">
        <w:rPr>
          <w:rFonts w:ascii="Times New Roman" w:hAnsi="Times New Roman" w:cs="Times New Roman"/>
          <w:sz w:val="28"/>
          <w:szCs w:val="28"/>
        </w:rPr>
        <w:t xml:space="preserve">, то </w:t>
      </w:r>
      <w:r w:rsidR="00C131EF" w:rsidRPr="009429E3">
        <w:rPr>
          <w:rFonts w:ascii="Times New Roman" w:hAnsi="Times New Roman" w:cs="Times New Roman"/>
          <w:sz w:val="28"/>
          <w:szCs w:val="28"/>
        </w:rPr>
        <w:t xml:space="preserve">только исключительно </w:t>
      </w:r>
      <w:r w:rsidRPr="009429E3">
        <w:rPr>
          <w:rFonts w:ascii="Times New Roman" w:hAnsi="Times New Roman" w:cs="Times New Roman"/>
          <w:sz w:val="28"/>
          <w:szCs w:val="28"/>
        </w:rPr>
        <w:t xml:space="preserve">суд </w:t>
      </w:r>
      <w:r w:rsidR="00C131EF" w:rsidRPr="009429E3">
        <w:rPr>
          <w:rFonts w:ascii="Times New Roman" w:hAnsi="Times New Roman" w:cs="Times New Roman"/>
          <w:sz w:val="28"/>
          <w:szCs w:val="28"/>
        </w:rPr>
        <w:t>входе проверки соответствующих обстоятельств, может</w:t>
      </w:r>
      <w:r w:rsidRPr="009429E3">
        <w:rPr>
          <w:rFonts w:ascii="Times New Roman" w:hAnsi="Times New Roman" w:cs="Times New Roman"/>
          <w:sz w:val="28"/>
          <w:szCs w:val="28"/>
        </w:rPr>
        <w:t xml:space="preserve"> призна</w:t>
      </w:r>
      <w:r w:rsidR="00C131EF" w:rsidRPr="009429E3">
        <w:rPr>
          <w:rFonts w:ascii="Times New Roman" w:hAnsi="Times New Roman" w:cs="Times New Roman"/>
          <w:sz w:val="28"/>
          <w:szCs w:val="28"/>
        </w:rPr>
        <w:t>ть</w:t>
      </w:r>
      <w:r w:rsidRPr="009429E3">
        <w:rPr>
          <w:rFonts w:ascii="Times New Roman" w:hAnsi="Times New Roman" w:cs="Times New Roman"/>
          <w:sz w:val="28"/>
          <w:szCs w:val="28"/>
        </w:rPr>
        <w:t xml:space="preserve"> </w:t>
      </w:r>
      <w:r w:rsidR="000C01AB" w:rsidRPr="009429E3">
        <w:rPr>
          <w:rFonts w:ascii="Times New Roman" w:hAnsi="Times New Roman" w:cs="Times New Roman"/>
          <w:sz w:val="28"/>
          <w:szCs w:val="28"/>
        </w:rPr>
        <w:t>оспоримые сделки</w:t>
      </w:r>
      <w:r w:rsidRPr="009429E3">
        <w:rPr>
          <w:rFonts w:ascii="Times New Roman" w:hAnsi="Times New Roman" w:cs="Times New Roman"/>
          <w:sz w:val="28"/>
          <w:szCs w:val="28"/>
        </w:rPr>
        <w:t xml:space="preserve"> недействительными</w:t>
      </w:r>
      <w:r w:rsidR="00AD439A" w:rsidRPr="0060660B">
        <w:rPr>
          <w:rFonts w:ascii="Times New Roman" w:hAnsi="Times New Roman" w:cs="Times New Roman"/>
          <w:sz w:val="28"/>
          <w:szCs w:val="28"/>
        </w:rPr>
        <w:t xml:space="preserve"> [19,</w:t>
      </w:r>
      <w:r w:rsidR="00AD439A">
        <w:rPr>
          <w:rFonts w:ascii="Times New Roman" w:hAnsi="Times New Roman" w:cs="Times New Roman"/>
          <w:sz w:val="28"/>
          <w:szCs w:val="28"/>
          <w:lang w:val="en-US"/>
        </w:rPr>
        <w:t>c</w:t>
      </w:r>
      <w:r w:rsidR="00AD439A" w:rsidRPr="0060660B">
        <w:rPr>
          <w:rFonts w:ascii="Times New Roman" w:hAnsi="Times New Roman" w:cs="Times New Roman"/>
          <w:sz w:val="28"/>
          <w:szCs w:val="28"/>
        </w:rPr>
        <w:t>.167]</w:t>
      </w:r>
      <w:r w:rsidR="000C01AB" w:rsidRPr="009429E3">
        <w:rPr>
          <w:rFonts w:ascii="Times New Roman" w:hAnsi="Times New Roman" w:cs="Times New Roman"/>
          <w:sz w:val="28"/>
          <w:szCs w:val="28"/>
        </w:rPr>
        <w:t>.</w:t>
      </w:r>
    </w:p>
    <w:p w:rsidR="00B1770D" w:rsidRPr="009429E3" w:rsidRDefault="000C01AB" w:rsidP="00B1770D">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При признании таких оспоримых сделок недействительными, они признаются недействительными</w:t>
      </w:r>
      <w:r w:rsidR="00B1770D" w:rsidRPr="009429E3">
        <w:rPr>
          <w:rFonts w:ascii="Times New Roman" w:hAnsi="Times New Roman" w:cs="Times New Roman"/>
          <w:sz w:val="28"/>
          <w:szCs w:val="28"/>
        </w:rPr>
        <w:t xml:space="preserve"> </w:t>
      </w:r>
      <w:r w:rsidRPr="009429E3">
        <w:rPr>
          <w:rFonts w:ascii="Times New Roman" w:hAnsi="Times New Roman" w:cs="Times New Roman"/>
          <w:sz w:val="28"/>
          <w:szCs w:val="28"/>
        </w:rPr>
        <w:t>с момента</w:t>
      </w:r>
      <w:r w:rsidR="00B1770D" w:rsidRPr="009429E3">
        <w:rPr>
          <w:rFonts w:ascii="Times New Roman" w:hAnsi="Times New Roman" w:cs="Times New Roman"/>
          <w:sz w:val="28"/>
          <w:szCs w:val="28"/>
        </w:rPr>
        <w:t xml:space="preserve"> совершения</w:t>
      </w:r>
      <w:r w:rsidRPr="009429E3">
        <w:rPr>
          <w:rFonts w:ascii="Times New Roman" w:hAnsi="Times New Roman" w:cs="Times New Roman"/>
          <w:sz w:val="28"/>
          <w:szCs w:val="28"/>
        </w:rPr>
        <w:t xml:space="preserve"> таких сделок, то есть здесь проявляется </w:t>
      </w:r>
      <w:r w:rsidR="00B1770D" w:rsidRPr="009429E3">
        <w:rPr>
          <w:rFonts w:ascii="Times New Roman" w:hAnsi="Times New Roman" w:cs="Times New Roman"/>
          <w:sz w:val="28"/>
          <w:szCs w:val="28"/>
        </w:rPr>
        <w:t>обратн</w:t>
      </w:r>
      <w:r w:rsidRPr="009429E3">
        <w:rPr>
          <w:rFonts w:ascii="Times New Roman" w:hAnsi="Times New Roman" w:cs="Times New Roman"/>
          <w:sz w:val="28"/>
          <w:szCs w:val="28"/>
        </w:rPr>
        <w:t>ая</w:t>
      </w:r>
      <w:r w:rsidR="00B1770D" w:rsidRPr="009429E3">
        <w:rPr>
          <w:rFonts w:ascii="Times New Roman" w:hAnsi="Times New Roman" w:cs="Times New Roman"/>
          <w:sz w:val="28"/>
          <w:szCs w:val="28"/>
        </w:rPr>
        <w:t xml:space="preserve"> сил</w:t>
      </w:r>
      <w:r w:rsidRPr="009429E3">
        <w:rPr>
          <w:rFonts w:ascii="Times New Roman" w:hAnsi="Times New Roman" w:cs="Times New Roman"/>
          <w:sz w:val="28"/>
          <w:szCs w:val="28"/>
        </w:rPr>
        <w:t>а таких сделок.</w:t>
      </w:r>
    </w:p>
    <w:p w:rsidR="000C01AB" w:rsidRPr="009429E3" w:rsidRDefault="000C01AB" w:rsidP="00B1770D">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Еще одним признаком оспоримых сделок является обстоятельство, что они признаются о</w:t>
      </w:r>
      <w:r w:rsidR="00B1770D" w:rsidRPr="009429E3">
        <w:rPr>
          <w:rFonts w:ascii="Times New Roman" w:hAnsi="Times New Roman" w:cs="Times New Roman"/>
          <w:sz w:val="28"/>
          <w:szCs w:val="28"/>
        </w:rPr>
        <w:t>споримыми</w:t>
      </w:r>
      <w:r w:rsidRPr="009429E3">
        <w:rPr>
          <w:rFonts w:ascii="Times New Roman" w:hAnsi="Times New Roman" w:cs="Times New Roman"/>
          <w:sz w:val="28"/>
          <w:szCs w:val="28"/>
        </w:rPr>
        <w:t>, если это прямо предусмотрено нормами гражданского законодательства (нормами гражданского кодекса).</w:t>
      </w:r>
    </w:p>
    <w:p w:rsidR="00B1770D" w:rsidRPr="009429E3" w:rsidRDefault="00B1770D" w:rsidP="00B1770D">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 xml:space="preserve">На </w:t>
      </w:r>
      <w:r w:rsidR="000C01AB" w:rsidRPr="009429E3">
        <w:rPr>
          <w:rFonts w:ascii="Times New Roman" w:hAnsi="Times New Roman" w:cs="Times New Roman"/>
          <w:sz w:val="28"/>
          <w:szCs w:val="28"/>
        </w:rPr>
        <w:t xml:space="preserve">форму такой сделки, прямо предусматривается такой оборот в законе, как </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 xml:space="preserve">может быть признана судом недействительной по иску </w:t>
      </w:r>
      <w:r w:rsidR="000C01AB" w:rsidRPr="009429E3">
        <w:rPr>
          <w:rFonts w:ascii="Times New Roman" w:hAnsi="Times New Roman" w:cs="Times New Roman"/>
          <w:sz w:val="28"/>
          <w:szCs w:val="28"/>
        </w:rPr>
        <w:t>или требованию</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w:t>
      </w:r>
    </w:p>
    <w:p w:rsidR="000C01AB" w:rsidRPr="009429E3" w:rsidRDefault="006864D2" w:rsidP="00B1770D">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9429E3">
        <w:rPr>
          <w:rFonts w:ascii="Times New Roman" w:hAnsi="Times New Roman" w:cs="Times New Roman"/>
          <w:sz w:val="28"/>
          <w:szCs w:val="28"/>
          <w:shd w:val="clear" w:color="auto" w:fill="FFFFFF"/>
        </w:rPr>
        <w:t>Таким образом</w:t>
      </w:r>
      <w:r w:rsidR="000C01AB" w:rsidRPr="009429E3">
        <w:rPr>
          <w:rFonts w:ascii="Times New Roman" w:hAnsi="Times New Roman" w:cs="Times New Roman"/>
          <w:sz w:val="28"/>
          <w:szCs w:val="28"/>
          <w:shd w:val="clear" w:color="auto" w:fill="FFFFFF"/>
        </w:rPr>
        <w:t>, под</w:t>
      </w:r>
      <w:r w:rsidR="004B15AF">
        <w:rPr>
          <w:rFonts w:ascii="Times New Roman" w:hAnsi="Times New Roman" w:cs="Times New Roman"/>
          <w:sz w:val="28"/>
          <w:szCs w:val="28"/>
          <w:shd w:val="clear" w:color="auto" w:fill="FFFFFF"/>
        </w:rPr>
        <w:t>ы</w:t>
      </w:r>
      <w:r w:rsidR="000C01AB" w:rsidRPr="009429E3">
        <w:rPr>
          <w:rFonts w:ascii="Times New Roman" w:hAnsi="Times New Roman" w:cs="Times New Roman"/>
          <w:sz w:val="28"/>
          <w:szCs w:val="28"/>
          <w:shd w:val="clear" w:color="auto" w:fill="FFFFFF"/>
        </w:rPr>
        <w:t>тоживая вышеизложенное, можно отметить что</w:t>
      </w:r>
      <w:r w:rsidRPr="009429E3">
        <w:rPr>
          <w:rFonts w:ascii="Times New Roman" w:hAnsi="Times New Roman" w:cs="Times New Roman"/>
          <w:sz w:val="28"/>
          <w:szCs w:val="28"/>
          <w:shd w:val="clear" w:color="auto" w:fill="FFFFFF"/>
        </w:rPr>
        <w:t xml:space="preserve"> </w:t>
      </w:r>
      <w:r w:rsidR="000C01AB" w:rsidRPr="009429E3">
        <w:rPr>
          <w:rFonts w:ascii="Times New Roman" w:hAnsi="Times New Roman" w:cs="Times New Roman"/>
          <w:sz w:val="28"/>
          <w:szCs w:val="28"/>
          <w:shd w:val="clear" w:color="auto" w:fill="FFFFFF"/>
        </w:rPr>
        <w:t xml:space="preserve">в </w:t>
      </w:r>
      <w:r w:rsidRPr="009429E3">
        <w:rPr>
          <w:rFonts w:ascii="Times New Roman" w:hAnsi="Times New Roman" w:cs="Times New Roman"/>
          <w:sz w:val="28"/>
          <w:szCs w:val="28"/>
          <w:shd w:val="clear" w:color="auto" w:fill="FFFFFF"/>
        </w:rPr>
        <w:t>характер</w:t>
      </w:r>
      <w:r w:rsidR="000C01AB" w:rsidRPr="009429E3">
        <w:rPr>
          <w:rFonts w:ascii="Times New Roman" w:hAnsi="Times New Roman" w:cs="Times New Roman"/>
          <w:sz w:val="28"/>
          <w:szCs w:val="28"/>
          <w:shd w:val="clear" w:color="auto" w:fill="FFFFFF"/>
        </w:rPr>
        <w:t xml:space="preserve">е </w:t>
      </w:r>
      <w:r w:rsidRPr="009429E3">
        <w:rPr>
          <w:rFonts w:ascii="Times New Roman" w:hAnsi="Times New Roman" w:cs="Times New Roman"/>
          <w:bCs/>
          <w:sz w:val="28"/>
          <w:szCs w:val="28"/>
          <w:shd w:val="clear" w:color="auto" w:fill="FFFFFF"/>
        </w:rPr>
        <w:t>признак</w:t>
      </w:r>
      <w:r w:rsidR="000C01AB" w:rsidRPr="009429E3">
        <w:rPr>
          <w:rFonts w:ascii="Times New Roman" w:hAnsi="Times New Roman" w:cs="Times New Roman"/>
          <w:bCs/>
          <w:sz w:val="28"/>
          <w:szCs w:val="28"/>
          <w:shd w:val="clear" w:color="auto" w:fill="FFFFFF"/>
        </w:rPr>
        <w:t>ов</w:t>
      </w:r>
      <w:r w:rsidR="000C01AB" w:rsidRPr="009429E3">
        <w:rPr>
          <w:rFonts w:ascii="Times New Roman" w:hAnsi="Times New Roman" w:cs="Times New Roman"/>
          <w:sz w:val="28"/>
          <w:szCs w:val="28"/>
          <w:shd w:val="clear" w:color="auto" w:fill="FFFFFF"/>
        </w:rPr>
        <w:t xml:space="preserve"> </w:t>
      </w:r>
      <w:r w:rsidRPr="009429E3">
        <w:rPr>
          <w:rFonts w:ascii="Times New Roman" w:hAnsi="Times New Roman" w:cs="Times New Roman"/>
          <w:bCs/>
          <w:sz w:val="28"/>
          <w:szCs w:val="28"/>
          <w:shd w:val="clear" w:color="auto" w:fill="FFFFFF"/>
        </w:rPr>
        <w:t>оспоримых</w:t>
      </w:r>
      <w:r w:rsidR="000C01AB" w:rsidRPr="009429E3">
        <w:rPr>
          <w:rFonts w:ascii="Times New Roman" w:hAnsi="Times New Roman" w:cs="Times New Roman"/>
          <w:sz w:val="28"/>
          <w:szCs w:val="28"/>
          <w:shd w:val="clear" w:color="auto" w:fill="FFFFFF"/>
        </w:rPr>
        <w:t xml:space="preserve"> </w:t>
      </w:r>
      <w:r w:rsidRPr="009429E3">
        <w:rPr>
          <w:rFonts w:ascii="Times New Roman" w:hAnsi="Times New Roman" w:cs="Times New Roman"/>
          <w:bCs/>
          <w:sz w:val="28"/>
          <w:szCs w:val="28"/>
          <w:shd w:val="clear" w:color="auto" w:fill="FFFFFF"/>
        </w:rPr>
        <w:t>сделок</w:t>
      </w:r>
      <w:r w:rsidR="000C01AB" w:rsidRPr="009429E3">
        <w:rPr>
          <w:rFonts w:ascii="Times New Roman" w:hAnsi="Times New Roman" w:cs="Times New Roman"/>
          <w:sz w:val="28"/>
          <w:szCs w:val="28"/>
          <w:shd w:val="clear" w:color="auto" w:fill="FFFFFF"/>
        </w:rPr>
        <w:t xml:space="preserve"> выделяются</w:t>
      </w:r>
      <w:r w:rsidRPr="009429E3">
        <w:rPr>
          <w:rFonts w:ascii="Times New Roman" w:hAnsi="Times New Roman" w:cs="Times New Roman"/>
          <w:sz w:val="28"/>
          <w:szCs w:val="28"/>
          <w:shd w:val="clear" w:color="auto" w:fill="FFFFFF"/>
        </w:rPr>
        <w:t xml:space="preserve"> </w:t>
      </w:r>
      <w:r w:rsidR="000C01AB" w:rsidRPr="009429E3">
        <w:rPr>
          <w:rFonts w:ascii="Times New Roman" w:hAnsi="Times New Roman" w:cs="Times New Roman"/>
          <w:sz w:val="28"/>
          <w:szCs w:val="28"/>
          <w:shd w:val="clear" w:color="auto" w:fill="FFFFFF"/>
        </w:rPr>
        <w:t>следующие</w:t>
      </w:r>
      <w:r w:rsidRPr="009429E3">
        <w:rPr>
          <w:rFonts w:ascii="Times New Roman" w:hAnsi="Times New Roman" w:cs="Times New Roman"/>
          <w:sz w:val="28"/>
          <w:szCs w:val="28"/>
          <w:shd w:val="clear" w:color="auto" w:fill="FFFFFF"/>
        </w:rPr>
        <w:t xml:space="preserve"> </w:t>
      </w:r>
      <w:r w:rsidR="000C01AB" w:rsidRPr="009429E3">
        <w:rPr>
          <w:rFonts w:ascii="Times New Roman" w:hAnsi="Times New Roman" w:cs="Times New Roman"/>
          <w:sz w:val="28"/>
          <w:szCs w:val="28"/>
          <w:shd w:val="clear" w:color="auto" w:fill="FFFFFF"/>
        </w:rPr>
        <w:t xml:space="preserve">факты (юридические </w:t>
      </w:r>
      <w:r w:rsidRPr="009429E3">
        <w:rPr>
          <w:rFonts w:ascii="Times New Roman" w:hAnsi="Times New Roman" w:cs="Times New Roman"/>
          <w:sz w:val="28"/>
          <w:szCs w:val="28"/>
          <w:shd w:val="clear" w:color="auto" w:fill="FFFFFF"/>
        </w:rPr>
        <w:t>обстоятельства</w:t>
      </w:r>
      <w:r w:rsidR="000C01AB" w:rsidRPr="009429E3">
        <w:rPr>
          <w:rFonts w:ascii="Times New Roman" w:hAnsi="Times New Roman" w:cs="Times New Roman"/>
          <w:sz w:val="28"/>
          <w:szCs w:val="28"/>
          <w:shd w:val="clear" w:color="auto" w:fill="FFFFFF"/>
        </w:rPr>
        <w:t>)</w:t>
      </w:r>
      <w:r w:rsidRPr="009429E3">
        <w:rPr>
          <w:rFonts w:ascii="Times New Roman" w:hAnsi="Times New Roman" w:cs="Times New Roman"/>
          <w:sz w:val="28"/>
          <w:szCs w:val="28"/>
          <w:shd w:val="clear" w:color="auto" w:fill="FFFFFF"/>
        </w:rPr>
        <w:t xml:space="preserve">. </w:t>
      </w:r>
    </w:p>
    <w:p w:rsidR="000C01AB" w:rsidRPr="009429E3" w:rsidRDefault="000C01AB" w:rsidP="00B1770D">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9429E3">
        <w:rPr>
          <w:rFonts w:ascii="Times New Roman" w:hAnsi="Times New Roman" w:cs="Times New Roman"/>
          <w:sz w:val="28"/>
          <w:szCs w:val="28"/>
          <w:shd w:val="clear" w:color="auto" w:fill="FFFFFF"/>
        </w:rPr>
        <w:t>Сделки являются не изначально недействительными, как ничтожные, а</w:t>
      </w:r>
      <w:r w:rsidR="006864D2" w:rsidRPr="009429E3">
        <w:rPr>
          <w:rFonts w:ascii="Times New Roman" w:hAnsi="Times New Roman" w:cs="Times New Roman"/>
          <w:sz w:val="28"/>
          <w:szCs w:val="28"/>
          <w:shd w:val="clear" w:color="auto" w:fill="FFFFFF"/>
        </w:rPr>
        <w:t xml:space="preserve"> законо</w:t>
      </w:r>
      <w:r w:rsidRPr="009429E3">
        <w:rPr>
          <w:rFonts w:ascii="Times New Roman" w:hAnsi="Times New Roman" w:cs="Times New Roman"/>
          <w:sz w:val="28"/>
          <w:szCs w:val="28"/>
          <w:shd w:val="clear" w:color="auto" w:fill="FFFFFF"/>
        </w:rPr>
        <w:t>м</w:t>
      </w:r>
      <w:r w:rsidR="006864D2" w:rsidRPr="009429E3">
        <w:rPr>
          <w:rFonts w:ascii="Times New Roman" w:hAnsi="Times New Roman" w:cs="Times New Roman"/>
          <w:sz w:val="28"/>
          <w:szCs w:val="28"/>
          <w:shd w:val="clear" w:color="auto" w:fill="FFFFFF"/>
        </w:rPr>
        <w:t xml:space="preserve"> </w:t>
      </w:r>
      <w:r w:rsidRPr="009429E3">
        <w:rPr>
          <w:rFonts w:ascii="Times New Roman" w:hAnsi="Times New Roman" w:cs="Times New Roman"/>
          <w:sz w:val="28"/>
          <w:szCs w:val="28"/>
          <w:shd w:val="clear" w:color="auto" w:fill="FFFFFF"/>
        </w:rPr>
        <w:t xml:space="preserve">даётся такая </w:t>
      </w:r>
      <w:r w:rsidR="006864D2" w:rsidRPr="009429E3">
        <w:rPr>
          <w:rFonts w:ascii="Times New Roman" w:hAnsi="Times New Roman" w:cs="Times New Roman"/>
          <w:sz w:val="28"/>
          <w:szCs w:val="28"/>
          <w:shd w:val="clear" w:color="auto" w:fill="FFFFFF"/>
        </w:rPr>
        <w:t>возможность призна</w:t>
      </w:r>
      <w:r w:rsidRPr="009429E3">
        <w:rPr>
          <w:rFonts w:ascii="Times New Roman" w:hAnsi="Times New Roman" w:cs="Times New Roman"/>
          <w:sz w:val="28"/>
          <w:szCs w:val="28"/>
          <w:shd w:val="clear" w:color="auto" w:fill="FFFFFF"/>
        </w:rPr>
        <w:t>ть</w:t>
      </w:r>
      <w:r w:rsidR="006864D2" w:rsidRPr="009429E3">
        <w:rPr>
          <w:rFonts w:ascii="Times New Roman" w:hAnsi="Times New Roman" w:cs="Times New Roman"/>
          <w:sz w:val="28"/>
          <w:szCs w:val="28"/>
          <w:shd w:val="clear" w:color="auto" w:fill="FFFFFF"/>
        </w:rPr>
        <w:t xml:space="preserve"> их недействительными</w:t>
      </w:r>
      <w:r w:rsidRPr="009429E3">
        <w:rPr>
          <w:rFonts w:ascii="Times New Roman" w:hAnsi="Times New Roman" w:cs="Times New Roman"/>
          <w:sz w:val="28"/>
          <w:szCs w:val="28"/>
          <w:shd w:val="clear" w:color="auto" w:fill="FFFFFF"/>
        </w:rPr>
        <w:t xml:space="preserve">, </w:t>
      </w:r>
      <w:r w:rsidR="00FD05BE" w:rsidRPr="009429E3">
        <w:rPr>
          <w:rFonts w:ascii="Times New Roman" w:hAnsi="Times New Roman" w:cs="Times New Roman"/>
          <w:sz w:val="28"/>
          <w:szCs w:val="28"/>
          <w:shd w:val="clear" w:color="auto" w:fill="FFFFFF"/>
        </w:rPr>
        <w:t>что говорит о придании гражданским законодательством стабильности гражданского оборота фундаментальное значение.</w:t>
      </w:r>
    </w:p>
    <w:p w:rsidR="006864D2" w:rsidRPr="009429E3" w:rsidRDefault="00FD05BE" w:rsidP="00B1770D">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shd w:val="clear" w:color="auto" w:fill="FFFFFF"/>
        </w:rPr>
        <w:t>Кроме</w:t>
      </w:r>
      <w:r w:rsidR="006864D2" w:rsidRPr="009429E3">
        <w:rPr>
          <w:rFonts w:ascii="Times New Roman" w:hAnsi="Times New Roman" w:cs="Times New Roman"/>
          <w:sz w:val="28"/>
          <w:szCs w:val="28"/>
          <w:shd w:val="clear" w:color="auto" w:fill="FFFFFF"/>
        </w:rPr>
        <w:t xml:space="preserve">, </w:t>
      </w:r>
      <w:r w:rsidRPr="009429E3">
        <w:rPr>
          <w:rFonts w:ascii="Times New Roman" w:hAnsi="Times New Roman" w:cs="Times New Roman"/>
          <w:sz w:val="28"/>
          <w:szCs w:val="28"/>
          <w:shd w:val="clear" w:color="auto" w:fill="FFFFFF"/>
        </w:rPr>
        <w:t>того</w:t>
      </w:r>
      <w:r w:rsidR="006864D2" w:rsidRPr="009429E3">
        <w:rPr>
          <w:rFonts w:ascii="Times New Roman" w:hAnsi="Times New Roman" w:cs="Times New Roman"/>
          <w:sz w:val="28"/>
          <w:szCs w:val="28"/>
          <w:shd w:val="clear" w:color="auto" w:fill="FFFFFF"/>
        </w:rPr>
        <w:t xml:space="preserve">, возможность </w:t>
      </w:r>
      <w:r w:rsidRPr="009429E3">
        <w:rPr>
          <w:rFonts w:ascii="Times New Roman" w:hAnsi="Times New Roman" w:cs="Times New Roman"/>
          <w:sz w:val="28"/>
          <w:szCs w:val="28"/>
          <w:shd w:val="clear" w:color="auto" w:fill="FFFFFF"/>
        </w:rPr>
        <w:t>признания оспоримых сделок</w:t>
      </w:r>
      <w:r w:rsidR="006864D2" w:rsidRPr="009429E3">
        <w:rPr>
          <w:rFonts w:ascii="Times New Roman" w:hAnsi="Times New Roman" w:cs="Times New Roman"/>
          <w:sz w:val="28"/>
          <w:szCs w:val="28"/>
          <w:shd w:val="clear" w:color="auto" w:fill="FFFFFF"/>
        </w:rPr>
        <w:t xml:space="preserve"> </w:t>
      </w:r>
      <w:r w:rsidRPr="009429E3">
        <w:rPr>
          <w:rFonts w:ascii="Times New Roman" w:hAnsi="Times New Roman" w:cs="Times New Roman"/>
          <w:sz w:val="28"/>
          <w:szCs w:val="28"/>
          <w:shd w:val="clear" w:color="auto" w:fill="FFFFFF"/>
        </w:rPr>
        <w:t>недействительными, строго ограничено исключительно</w:t>
      </w:r>
      <w:r w:rsidR="006864D2" w:rsidRPr="009429E3">
        <w:rPr>
          <w:rFonts w:ascii="Times New Roman" w:hAnsi="Times New Roman" w:cs="Times New Roman"/>
          <w:sz w:val="28"/>
          <w:szCs w:val="28"/>
          <w:shd w:val="clear" w:color="auto" w:fill="FFFFFF"/>
        </w:rPr>
        <w:t xml:space="preserve"> лицами, указанными в </w:t>
      </w:r>
      <w:r w:rsidRPr="009429E3">
        <w:rPr>
          <w:rFonts w:ascii="Times New Roman" w:hAnsi="Times New Roman" w:cs="Times New Roman"/>
          <w:sz w:val="28"/>
          <w:szCs w:val="28"/>
          <w:shd w:val="clear" w:color="auto" w:fill="FFFFFF"/>
        </w:rPr>
        <w:t>конкретной</w:t>
      </w:r>
      <w:r w:rsidR="00172303">
        <w:rPr>
          <w:rFonts w:ascii="Times New Roman" w:hAnsi="Times New Roman" w:cs="Times New Roman"/>
          <w:sz w:val="28"/>
          <w:szCs w:val="28"/>
          <w:shd w:val="clear" w:color="auto" w:fill="FFFFFF"/>
        </w:rPr>
        <w:t xml:space="preserve"> </w:t>
      </w:r>
      <w:r w:rsidR="006864D2" w:rsidRPr="009429E3">
        <w:rPr>
          <w:rFonts w:ascii="Times New Roman" w:hAnsi="Times New Roman" w:cs="Times New Roman"/>
          <w:sz w:val="28"/>
          <w:szCs w:val="28"/>
          <w:shd w:val="clear" w:color="auto" w:fill="FFFFFF"/>
        </w:rPr>
        <w:t>зако</w:t>
      </w:r>
      <w:r w:rsidRPr="009429E3">
        <w:rPr>
          <w:rFonts w:ascii="Times New Roman" w:hAnsi="Times New Roman" w:cs="Times New Roman"/>
          <w:sz w:val="28"/>
          <w:szCs w:val="28"/>
          <w:shd w:val="clear" w:color="auto" w:fill="FFFFFF"/>
        </w:rPr>
        <w:t>нодательной норме ГК РФ</w:t>
      </w:r>
      <w:r w:rsidR="002E6070" w:rsidRPr="0060660B">
        <w:rPr>
          <w:rFonts w:ascii="Times New Roman" w:hAnsi="Times New Roman" w:cs="Times New Roman"/>
          <w:sz w:val="28"/>
          <w:szCs w:val="28"/>
          <w:shd w:val="clear" w:color="auto" w:fill="FFFFFF"/>
        </w:rPr>
        <w:t xml:space="preserve"> [2]</w:t>
      </w:r>
      <w:r w:rsidRPr="009429E3">
        <w:rPr>
          <w:rFonts w:ascii="Times New Roman" w:hAnsi="Times New Roman" w:cs="Times New Roman"/>
          <w:sz w:val="28"/>
          <w:szCs w:val="28"/>
          <w:shd w:val="clear" w:color="auto" w:fill="FFFFFF"/>
        </w:rPr>
        <w:t>.</w:t>
      </w:r>
    </w:p>
    <w:p w:rsidR="00B1770D" w:rsidRPr="009429E3" w:rsidRDefault="00FD05BE" w:rsidP="00FD05BE">
      <w:pPr>
        <w:autoSpaceDE w:val="0"/>
        <w:autoSpaceDN w:val="0"/>
        <w:adjustRightInd w:val="0"/>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w:t>
      </w:r>
      <w:r w:rsidR="00172303">
        <w:rPr>
          <w:rFonts w:ascii="Times New Roman" w:hAnsi="Times New Roman" w:cs="Times New Roman"/>
          <w:sz w:val="28"/>
          <w:szCs w:val="28"/>
        </w:rPr>
        <w:t>,</w:t>
      </w:r>
      <w:r w:rsidRPr="009429E3">
        <w:rPr>
          <w:rFonts w:ascii="Times New Roman" w:hAnsi="Times New Roman" w:cs="Times New Roman"/>
          <w:sz w:val="28"/>
          <w:szCs w:val="28"/>
        </w:rPr>
        <w:t xml:space="preserve"> например, только исключительно родителями, усыновителями или попечителями, может быть признаваться недействительной </w:t>
      </w:r>
      <w:r w:rsidR="00B1770D" w:rsidRPr="009429E3">
        <w:rPr>
          <w:rFonts w:ascii="Times New Roman" w:hAnsi="Times New Roman" w:cs="Times New Roman"/>
          <w:sz w:val="28"/>
          <w:szCs w:val="28"/>
        </w:rPr>
        <w:t>сделка</w:t>
      </w:r>
      <w:r w:rsidRPr="009429E3">
        <w:rPr>
          <w:rFonts w:ascii="Times New Roman" w:hAnsi="Times New Roman" w:cs="Times New Roman"/>
          <w:sz w:val="28"/>
          <w:szCs w:val="28"/>
        </w:rPr>
        <w:t xml:space="preserve"> (оспорена)</w:t>
      </w:r>
      <w:r w:rsidR="00B1770D" w:rsidRPr="009429E3">
        <w:rPr>
          <w:rFonts w:ascii="Times New Roman" w:hAnsi="Times New Roman" w:cs="Times New Roman"/>
          <w:sz w:val="28"/>
          <w:szCs w:val="28"/>
        </w:rPr>
        <w:t>, совершенная несовершеннолетним в возрасте от 14 до 18 лет</w:t>
      </w:r>
      <w:r w:rsidRPr="009429E3">
        <w:rPr>
          <w:rFonts w:ascii="Times New Roman" w:hAnsi="Times New Roman" w:cs="Times New Roman"/>
          <w:sz w:val="28"/>
          <w:szCs w:val="28"/>
        </w:rPr>
        <w:t>.</w:t>
      </w:r>
      <w:r w:rsidR="00B1770D" w:rsidRPr="009429E3">
        <w:rPr>
          <w:rFonts w:ascii="Times New Roman" w:hAnsi="Times New Roman" w:cs="Times New Roman"/>
          <w:sz w:val="28"/>
          <w:szCs w:val="28"/>
        </w:rPr>
        <w:t xml:space="preserve"> </w:t>
      </w:r>
    </w:p>
    <w:p w:rsidR="002C3878" w:rsidRPr="009429E3" w:rsidRDefault="001708ED" w:rsidP="00B1770D">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 ст.178 ГК РФ, установлено что с</w:t>
      </w:r>
      <w:r w:rsidR="002C3878" w:rsidRPr="009429E3">
        <w:rPr>
          <w:rFonts w:ascii="Times New Roman" w:hAnsi="Times New Roman" w:cs="Times New Roman"/>
          <w:sz w:val="28"/>
          <w:szCs w:val="28"/>
        </w:rPr>
        <w:t>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r w:rsidR="00AD439A" w:rsidRPr="00641FB8">
        <w:rPr>
          <w:rFonts w:ascii="Times New Roman" w:hAnsi="Times New Roman" w:cs="Times New Roman"/>
          <w:sz w:val="28"/>
          <w:szCs w:val="28"/>
        </w:rPr>
        <w:t xml:space="preserve"> [20,</w:t>
      </w:r>
      <w:r w:rsidR="00AD439A">
        <w:rPr>
          <w:rFonts w:ascii="Times New Roman" w:hAnsi="Times New Roman" w:cs="Times New Roman"/>
          <w:sz w:val="28"/>
          <w:szCs w:val="28"/>
          <w:lang w:val="en-US"/>
        </w:rPr>
        <w:t>c</w:t>
      </w:r>
      <w:r w:rsidR="00AD439A" w:rsidRPr="00641FB8">
        <w:rPr>
          <w:rFonts w:ascii="Times New Roman" w:hAnsi="Times New Roman" w:cs="Times New Roman"/>
          <w:sz w:val="28"/>
          <w:szCs w:val="28"/>
        </w:rPr>
        <w:t>.27]</w:t>
      </w:r>
      <w:r w:rsidR="002C3878" w:rsidRPr="009429E3">
        <w:rPr>
          <w:rFonts w:ascii="Times New Roman" w:hAnsi="Times New Roman" w:cs="Times New Roman"/>
          <w:sz w:val="28"/>
          <w:szCs w:val="28"/>
        </w:rPr>
        <w:t>.</w:t>
      </w:r>
    </w:p>
    <w:p w:rsidR="001708ED" w:rsidRPr="009429E3" w:rsidRDefault="001708ED" w:rsidP="001708E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Так если, </w:t>
      </w:r>
      <w:r w:rsidRPr="009429E3">
        <w:rPr>
          <w:rFonts w:ascii="Times New Roman" w:hAnsi="Times New Roman" w:cs="Times New Roman"/>
          <w:bCs/>
          <w:sz w:val="28"/>
          <w:szCs w:val="28"/>
        </w:rPr>
        <w:t>по оспариваемой сделке купли-продажи был передан автомобиль, основной компонент которого находится в федеральном розыске, что лишает его возможности использовать приобретенный им автомобиль по назначению, кроме того ответчику не передана истцу вся необходимая информация относительно основания и предмета совершаемой сделки, а также технического состояния продаваемого транспортного средства, то данная сделка в силу изложенной нормы будет являться оспоримой, что подтверждается судебной практикой.</w:t>
      </w:r>
    </w:p>
    <w:p w:rsidR="002C3878" w:rsidRPr="009429E3" w:rsidRDefault="002C3878"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Так в определении </w:t>
      </w:r>
      <w:r w:rsidRPr="009429E3">
        <w:rPr>
          <w:rFonts w:ascii="Times New Roman" w:hAnsi="Times New Roman" w:cs="Times New Roman"/>
          <w:bCs/>
          <w:sz w:val="28"/>
          <w:szCs w:val="28"/>
        </w:rPr>
        <w:t>Первого кассационного суда общей юрисдикции от 20.04.2022 N 88-9898/2022</w:t>
      </w:r>
      <w:r w:rsidR="00AD439A" w:rsidRPr="00641FB8">
        <w:rPr>
          <w:rFonts w:ascii="Times New Roman" w:hAnsi="Times New Roman" w:cs="Times New Roman"/>
          <w:bCs/>
          <w:sz w:val="28"/>
          <w:szCs w:val="28"/>
        </w:rPr>
        <w:t xml:space="preserve"> [23]</w:t>
      </w:r>
      <w:r w:rsidRPr="009429E3">
        <w:rPr>
          <w:rFonts w:ascii="Times New Roman" w:hAnsi="Times New Roman" w:cs="Times New Roman"/>
          <w:bCs/>
          <w:sz w:val="28"/>
          <w:szCs w:val="28"/>
          <w:vertAlign w:val="superscript"/>
        </w:rPr>
        <w:t xml:space="preserve"> </w:t>
      </w:r>
      <w:r w:rsidRPr="009429E3">
        <w:rPr>
          <w:rFonts w:ascii="Times New Roman" w:hAnsi="Times New Roman" w:cs="Times New Roman"/>
          <w:bCs/>
          <w:sz w:val="28"/>
          <w:szCs w:val="28"/>
        </w:rPr>
        <w:t>отмечается</w:t>
      </w:r>
      <w:r w:rsidRPr="009429E3">
        <w:rPr>
          <w:rFonts w:ascii="Times New Roman" w:hAnsi="Times New Roman" w:cs="Times New Roman"/>
          <w:sz w:val="28"/>
          <w:szCs w:val="28"/>
        </w:rPr>
        <w:t xml:space="preserve"> К.О. обратился в суд с иском к И. о </w:t>
      </w:r>
      <w:r w:rsidRPr="009429E3">
        <w:rPr>
          <w:rFonts w:ascii="Times New Roman" w:hAnsi="Times New Roman" w:cs="Times New Roman"/>
          <w:sz w:val="28"/>
          <w:szCs w:val="28"/>
        </w:rPr>
        <w:lastRenderedPageBreak/>
        <w:t>признании недействительным договора купли-продажи автомобиля, применении последствии недействительности сделки</w:t>
      </w:r>
      <w:r w:rsidR="00FC5BEE" w:rsidRPr="009429E3">
        <w:rPr>
          <w:rFonts w:ascii="Times New Roman" w:hAnsi="Times New Roman" w:cs="Times New Roman"/>
          <w:sz w:val="28"/>
          <w:szCs w:val="28"/>
        </w:rPr>
        <w:t xml:space="preserve">, </w:t>
      </w:r>
      <w:r w:rsidR="00915096" w:rsidRPr="009429E3">
        <w:rPr>
          <w:rFonts w:ascii="Times New Roman" w:hAnsi="Times New Roman" w:cs="Times New Roman"/>
          <w:sz w:val="28"/>
          <w:szCs w:val="28"/>
        </w:rPr>
        <w:t xml:space="preserve">главным </w:t>
      </w:r>
      <w:r w:rsidR="00FC5BEE" w:rsidRPr="009429E3">
        <w:rPr>
          <w:rFonts w:ascii="Times New Roman" w:hAnsi="Times New Roman" w:cs="Times New Roman"/>
          <w:sz w:val="28"/>
          <w:szCs w:val="28"/>
        </w:rPr>
        <w:t>обстоятельством обращения в суд являлось, что машина проданную истцу находилась в угоне</w:t>
      </w:r>
      <w:r w:rsidR="00915096" w:rsidRPr="009429E3">
        <w:rPr>
          <w:rFonts w:ascii="Times New Roman" w:hAnsi="Times New Roman" w:cs="Times New Roman"/>
          <w:sz w:val="28"/>
          <w:szCs w:val="28"/>
        </w:rPr>
        <w:t>.</w:t>
      </w:r>
    </w:p>
    <w:p w:rsidR="002C3878" w:rsidRPr="009429E3" w:rsidRDefault="00915096"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Судом было установлено что</w:t>
      </w:r>
      <w:r w:rsidR="002C3878" w:rsidRPr="009429E3">
        <w:rPr>
          <w:rFonts w:ascii="Times New Roman" w:hAnsi="Times New Roman" w:cs="Times New Roman"/>
          <w:sz w:val="28"/>
          <w:szCs w:val="28"/>
        </w:rPr>
        <w:t xml:space="preserve"> истцу по заключенной им сделке купли-продажи передан автомобиль, основной компонент которого находится в федеральном розыске, данный факт лишает К.О. возможности использовать приобретенный им автомобиль по назначению, а именно использовать как транспортное средство в качестве участника дорожного движения, учитывая, что продавцом не была передана вся необходимая информация относительно основания и предмета совершаемой сделки, а также технического состояния продаваемого транспортного средства, в силу чего истец заблуждался в отношении приобретаемого товара, пришел к выводу об удовлетворении заявленных требований.</w:t>
      </w:r>
    </w:p>
    <w:p w:rsidR="002C3878" w:rsidRPr="009429E3" w:rsidRDefault="002C3878"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Недостаток автомобиля, выразившийся в том, что основной компонент транспортного средства, находящийся в розыске, является существенным недостатком, поскольку данное обстоятельство послужило препятствием для его постановки на учет, допуску к движению, использованию по назначению, в связи с чем, истец в значительной степени лишился того, на что вправе был рассчитывать, заключая сделку.</w:t>
      </w:r>
    </w:p>
    <w:p w:rsidR="000C0D27" w:rsidRPr="009429E3" w:rsidRDefault="00915096" w:rsidP="001708E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Следовательно</w:t>
      </w:r>
      <w:r w:rsidR="002C3878" w:rsidRPr="009429E3">
        <w:rPr>
          <w:rFonts w:ascii="Times New Roman" w:hAnsi="Times New Roman" w:cs="Times New Roman"/>
          <w:sz w:val="28"/>
          <w:szCs w:val="28"/>
        </w:rPr>
        <w:t xml:space="preserve">, суды первой и апелляционной инстанций обосновано исходили из того, что доказательств замены основного компонента (двигателя), находящегося в розыске, истцом после заключения сторонами договора купли-продажи, в материалы дела не представлено. </w:t>
      </w:r>
    </w:p>
    <w:p w:rsidR="001708ED" w:rsidRPr="009429E3" w:rsidRDefault="002C3878" w:rsidP="001708E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При этом суд первой инстанции учел незначительный период времени со дня заключения договора до обращения истца в органы ГИБДД за постановкой автомобиля на регистрационный учет. </w:t>
      </w:r>
    </w:p>
    <w:p w:rsidR="001708ED" w:rsidRPr="009429E3" w:rsidRDefault="001708ED" w:rsidP="001708E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Из п.2 ст. 179 ГК РФ</w:t>
      </w:r>
      <w:r w:rsidR="002E6070" w:rsidRPr="0060660B">
        <w:rPr>
          <w:rFonts w:ascii="Times New Roman" w:hAnsi="Times New Roman" w:cs="Times New Roman"/>
          <w:sz w:val="28"/>
          <w:szCs w:val="28"/>
        </w:rPr>
        <w:t xml:space="preserve"> [2]</w:t>
      </w:r>
      <w:r w:rsidRPr="009429E3">
        <w:rPr>
          <w:rFonts w:ascii="Times New Roman" w:hAnsi="Times New Roman" w:cs="Times New Roman"/>
          <w:sz w:val="28"/>
          <w:szCs w:val="28"/>
        </w:rPr>
        <w:t>, вытекает что сделка, совершенная под влиянием обмана, может быть признана судом недействительной по иску потерпевшего.</w:t>
      </w:r>
    </w:p>
    <w:p w:rsidR="001708ED" w:rsidRPr="009429E3" w:rsidRDefault="001708ED" w:rsidP="001708E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 случае если, обман в результате сделки не будет доказан истцом, то суд откажет в признании оспоримой сделки недействительной.</w:t>
      </w:r>
    </w:p>
    <w:p w:rsidR="001708ED" w:rsidRPr="009429E3" w:rsidRDefault="001708ED" w:rsidP="001708ED">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Так в о</w:t>
      </w:r>
      <w:r w:rsidR="00F07A47" w:rsidRPr="009429E3">
        <w:rPr>
          <w:rFonts w:ascii="Times New Roman" w:hAnsi="Times New Roman" w:cs="Times New Roman"/>
          <w:sz w:val="28"/>
          <w:szCs w:val="28"/>
        </w:rPr>
        <w:t>пределени</w:t>
      </w:r>
      <w:r w:rsidRPr="009429E3">
        <w:rPr>
          <w:rFonts w:ascii="Times New Roman" w:hAnsi="Times New Roman" w:cs="Times New Roman"/>
          <w:sz w:val="28"/>
          <w:szCs w:val="28"/>
        </w:rPr>
        <w:t>и</w:t>
      </w:r>
      <w:r w:rsidR="00F07A47" w:rsidRPr="009429E3">
        <w:rPr>
          <w:rFonts w:ascii="Times New Roman" w:hAnsi="Times New Roman" w:cs="Times New Roman"/>
          <w:sz w:val="28"/>
          <w:szCs w:val="28"/>
        </w:rPr>
        <w:t xml:space="preserve"> Первого кассационного суда общей юрисдикции от 26.05.2022 по делу N 88-8981/2022</w:t>
      </w:r>
      <w:r w:rsidR="00AD439A" w:rsidRPr="00641FB8">
        <w:rPr>
          <w:rFonts w:ascii="Times New Roman" w:hAnsi="Times New Roman" w:cs="Times New Roman"/>
          <w:sz w:val="28"/>
          <w:szCs w:val="28"/>
        </w:rPr>
        <w:t xml:space="preserve"> [2</w:t>
      </w:r>
      <w:r w:rsidR="002E6070" w:rsidRPr="00641FB8">
        <w:rPr>
          <w:rFonts w:ascii="Times New Roman" w:hAnsi="Times New Roman" w:cs="Times New Roman"/>
          <w:sz w:val="28"/>
          <w:szCs w:val="28"/>
        </w:rPr>
        <w:t>1</w:t>
      </w:r>
      <w:r w:rsidR="00AD439A" w:rsidRPr="00641FB8">
        <w:rPr>
          <w:rFonts w:ascii="Times New Roman" w:hAnsi="Times New Roman" w:cs="Times New Roman"/>
          <w:sz w:val="28"/>
          <w:szCs w:val="28"/>
        </w:rPr>
        <w:t>]</w:t>
      </w:r>
      <w:r w:rsidRPr="009429E3">
        <w:rPr>
          <w:rFonts w:ascii="Times New Roman" w:hAnsi="Times New Roman" w:cs="Times New Roman"/>
          <w:sz w:val="28"/>
          <w:szCs w:val="28"/>
        </w:rPr>
        <w:t xml:space="preserve"> отмечается, что </w:t>
      </w:r>
      <w:r w:rsidR="00F07A47" w:rsidRPr="009429E3">
        <w:rPr>
          <w:rFonts w:ascii="Times New Roman" w:hAnsi="Times New Roman" w:cs="Times New Roman"/>
          <w:sz w:val="28"/>
          <w:szCs w:val="28"/>
        </w:rPr>
        <w:t>ФИО1 обратился в суд с иском к ФИО2, ФИО4 ФИО5</w:t>
      </w:r>
      <w:r w:rsidR="00915096" w:rsidRPr="009429E3">
        <w:rPr>
          <w:rFonts w:ascii="Times New Roman" w:hAnsi="Times New Roman" w:cs="Times New Roman"/>
          <w:sz w:val="28"/>
          <w:szCs w:val="28"/>
        </w:rPr>
        <w:t xml:space="preserve"> и </w:t>
      </w:r>
      <w:r w:rsidR="00F07A47" w:rsidRPr="009429E3">
        <w:rPr>
          <w:rFonts w:ascii="Times New Roman" w:hAnsi="Times New Roman" w:cs="Times New Roman"/>
          <w:sz w:val="28"/>
          <w:szCs w:val="28"/>
        </w:rPr>
        <w:t>просил</w:t>
      </w:r>
      <w:r w:rsidRPr="009429E3">
        <w:rPr>
          <w:rFonts w:ascii="Times New Roman" w:hAnsi="Times New Roman" w:cs="Times New Roman"/>
          <w:sz w:val="28"/>
          <w:szCs w:val="28"/>
        </w:rPr>
        <w:t xml:space="preserve"> </w:t>
      </w:r>
      <w:r w:rsidR="00F07A47" w:rsidRPr="009429E3">
        <w:rPr>
          <w:rFonts w:ascii="Times New Roman" w:hAnsi="Times New Roman" w:cs="Times New Roman"/>
          <w:sz w:val="28"/>
          <w:szCs w:val="28"/>
        </w:rPr>
        <w:t>- признать недействительным договор купли-продажи квартиры, расположенной по адресу: &lt;адрес&gt;, заключенный 27 июня 2020 г. между ФИО2 (продавец) и ФИО1 (покупатель), ввиду безденежности данного договора</w:t>
      </w:r>
      <w:r w:rsidR="00915096" w:rsidRPr="009429E3">
        <w:rPr>
          <w:rFonts w:ascii="Times New Roman" w:hAnsi="Times New Roman" w:cs="Times New Roman"/>
          <w:sz w:val="28"/>
          <w:szCs w:val="28"/>
        </w:rPr>
        <w:t>.</w:t>
      </w:r>
    </w:p>
    <w:p w:rsidR="00F07A47" w:rsidRPr="009429E3" w:rsidRDefault="00915096" w:rsidP="00915096">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Суд, уставил что  </w:t>
      </w:r>
      <w:r w:rsidR="00F07A47" w:rsidRPr="009429E3">
        <w:rPr>
          <w:rFonts w:ascii="Times New Roman" w:hAnsi="Times New Roman" w:cs="Times New Roman"/>
          <w:sz w:val="28"/>
          <w:szCs w:val="28"/>
        </w:rPr>
        <w:t>2 сентября 2020 г. зарегистрирован переход права собственности ФИО4 на данную квартиру.</w:t>
      </w:r>
      <w:r w:rsidRPr="009429E3">
        <w:rPr>
          <w:rFonts w:ascii="Times New Roman" w:hAnsi="Times New Roman" w:cs="Times New Roman"/>
          <w:sz w:val="28"/>
          <w:szCs w:val="28"/>
        </w:rPr>
        <w:t xml:space="preserve"> </w:t>
      </w:r>
      <w:r w:rsidR="00F07A47" w:rsidRPr="009429E3">
        <w:rPr>
          <w:rFonts w:ascii="Times New Roman" w:hAnsi="Times New Roman" w:cs="Times New Roman"/>
          <w:sz w:val="28"/>
          <w:szCs w:val="28"/>
        </w:rPr>
        <w:t>ФИО1 в момент заключения договора купли-продажи 28 августа 2020 г. состоял в зарегистрированном браке с ФИО11 (С.) Т.В., в связи с чем 27 августа 2020 г. нотариусом было удостоверено согласие супруги ФИО11 (С.) Т.В. на отчуждение в любой форме на условиях и за цену по усмотрению супруга нажитого в браке имущества, состоящего из квартиры, расположенной по адресу: &lt;адрес&gt;.</w:t>
      </w:r>
    </w:p>
    <w:p w:rsidR="00F07A47" w:rsidRPr="009429E3" w:rsidRDefault="00915096" w:rsidP="001708ED">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Таким образом, суд</w:t>
      </w:r>
      <w:r w:rsidR="00F07A47" w:rsidRPr="009429E3">
        <w:rPr>
          <w:rFonts w:ascii="Times New Roman" w:hAnsi="Times New Roman" w:cs="Times New Roman"/>
          <w:sz w:val="28"/>
          <w:szCs w:val="28"/>
        </w:rPr>
        <w:t xml:space="preserve"> обоснованно </w:t>
      </w:r>
      <w:r w:rsidRPr="009429E3">
        <w:rPr>
          <w:rFonts w:ascii="Times New Roman" w:hAnsi="Times New Roman" w:cs="Times New Roman"/>
          <w:sz w:val="28"/>
          <w:szCs w:val="28"/>
        </w:rPr>
        <w:t xml:space="preserve">сделал вывод, </w:t>
      </w:r>
      <w:r w:rsidR="00F07A47" w:rsidRPr="009429E3">
        <w:rPr>
          <w:rFonts w:ascii="Times New Roman" w:hAnsi="Times New Roman" w:cs="Times New Roman"/>
          <w:sz w:val="28"/>
          <w:szCs w:val="28"/>
        </w:rPr>
        <w:t xml:space="preserve">что доказательств подтверждающих, что оспариваемые договоры купли-продажи были заключены истцом под влиянием обмана со стороны ФИО11 (С.) Т.В., </w:t>
      </w:r>
      <w:r w:rsidRPr="009429E3">
        <w:rPr>
          <w:rFonts w:ascii="Times New Roman" w:hAnsi="Times New Roman" w:cs="Times New Roman"/>
          <w:sz w:val="28"/>
          <w:szCs w:val="28"/>
        </w:rPr>
        <w:t xml:space="preserve">в материалы дела </w:t>
      </w:r>
      <w:r w:rsidR="00F07A47" w:rsidRPr="009429E3">
        <w:rPr>
          <w:rFonts w:ascii="Times New Roman" w:hAnsi="Times New Roman" w:cs="Times New Roman"/>
          <w:sz w:val="28"/>
          <w:szCs w:val="28"/>
        </w:rPr>
        <w:t>не представлено</w:t>
      </w:r>
      <w:r w:rsidRPr="009429E3">
        <w:rPr>
          <w:rFonts w:ascii="Times New Roman" w:hAnsi="Times New Roman" w:cs="Times New Roman"/>
          <w:sz w:val="28"/>
          <w:szCs w:val="28"/>
        </w:rPr>
        <w:t>, следовательно</w:t>
      </w:r>
      <w:r w:rsidR="00AD439A" w:rsidRPr="0060660B">
        <w:rPr>
          <w:rFonts w:ascii="Times New Roman" w:hAnsi="Times New Roman" w:cs="Times New Roman"/>
          <w:sz w:val="28"/>
          <w:szCs w:val="28"/>
        </w:rPr>
        <w:t>,</w:t>
      </w:r>
      <w:r w:rsidRPr="009429E3">
        <w:rPr>
          <w:rFonts w:ascii="Times New Roman" w:hAnsi="Times New Roman" w:cs="Times New Roman"/>
          <w:sz w:val="28"/>
          <w:szCs w:val="28"/>
        </w:rPr>
        <w:t xml:space="preserve"> сделка не подлежит признанию её недействительной.</w:t>
      </w:r>
    </w:p>
    <w:p w:rsidR="00DA1476" w:rsidRPr="009429E3" w:rsidRDefault="00DA1476" w:rsidP="00915096">
      <w:pPr>
        <w:rPr>
          <w:rFonts w:ascii="Times New Roman" w:hAnsi="Times New Roman" w:cs="Times New Roman"/>
          <w:sz w:val="28"/>
          <w:szCs w:val="28"/>
        </w:rPr>
      </w:pPr>
    </w:p>
    <w:p w:rsidR="00D51239" w:rsidRPr="009429E3" w:rsidRDefault="00D51239" w:rsidP="00DB2D33">
      <w:pPr>
        <w:pStyle w:val="2"/>
        <w:rPr>
          <w:rFonts w:cs="Times New Roman"/>
          <w:b/>
          <w:shd w:val="clear" w:color="auto" w:fill="FFFFFF"/>
        </w:rPr>
      </w:pPr>
      <w:bookmarkStart w:id="8" w:name="_Toc110607145"/>
      <w:r w:rsidRPr="009429E3">
        <w:rPr>
          <w:rFonts w:cs="Times New Roman"/>
          <w:b/>
          <w:shd w:val="clear" w:color="auto" w:fill="FFFFFF"/>
        </w:rPr>
        <w:t>2.2. Ничтожные сделки</w:t>
      </w:r>
      <w:bookmarkEnd w:id="8"/>
    </w:p>
    <w:p w:rsidR="002C3878" w:rsidRPr="009429E3" w:rsidRDefault="0015696F" w:rsidP="0015696F">
      <w:pPr>
        <w:spacing w:after="0" w:line="360" w:lineRule="auto"/>
        <w:ind w:firstLine="709"/>
        <w:jc w:val="both"/>
        <w:rPr>
          <w:rFonts w:ascii="Times New Roman" w:hAnsi="Times New Roman" w:cs="Times New Roman"/>
          <w:sz w:val="28"/>
          <w:szCs w:val="28"/>
        </w:rPr>
      </w:pPr>
      <w:bookmarkStart w:id="9" w:name="_Toc34991310"/>
      <w:bookmarkStart w:id="10" w:name="_Toc39930174"/>
      <w:r w:rsidRPr="009429E3">
        <w:rPr>
          <w:rFonts w:ascii="Times New Roman" w:hAnsi="Times New Roman" w:cs="Times New Roman"/>
          <w:sz w:val="28"/>
          <w:szCs w:val="28"/>
        </w:rPr>
        <w:t>Современное, гражданское законодательство,</w:t>
      </w:r>
      <w:r w:rsidR="002C3878" w:rsidRPr="009429E3">
        <w:rPr>
          <w:rFonts w:ascii="Times New Roman" w:hAnsi="Times New Roman" w:cs="Times New Roman"/>
          <w:sz w:val="28"/>
          <w:szCs w:val="28"/>
        </w:rPr>
        <w:t xml:space="preserve"> устанавливает, </w:t>
      </w:r>
      <w:r w:rsidRPr="009429E3">
        <w:rPr>
          <w:rFonts w:ascii="Times New Roman" w:hAnsi="Times New Roman" w:cs="Times New Roman"/>
          <w:sz w:val="28"/>
          <w:szCs w:val="28"/>
        </w:rPr>
        <w:t xml:space="preserve">общеобязательные правила ничтожных сделок. Это правило гласит, </w:t>
      </w:r>
      <w:r w:rsidR="002C3878" w:rsidRPr="009429E3">
        <w:rPr>
          <w:rFonts w:ascii="Times New Roman" w:hAnsi="Times New Roman" w:cs="Times New Roman"/>
          <w:sz w:val="28"/>
          <w:szCs w:val="28"/>
        </w:rPr>
        <w:t>что недействительные сделки</w:t>
      </w:r>
      <w:r w:rsidRPr="009429E3">
        <w:rPr>
          <w:rFonts w:ascii="Times New Roman" w:hAnsi="Times New Roman" w:cs="Times New Roman"/>
          <w:sz w:val="28"/>
          <w:szCs w:val="28"/>
        </w:rPr>
        <w:t>,</w:t>
      </w:r>
      <w:r w:rsidR="002C3878"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без признания их в </w:t>
      </w:r>
      <w:r w:rsidR="002C3878" w:rsidRPr="009429E3">
        <w:rPr>
          <w:rFonts w:ascii="Times New Roman" w:hAnsi="Times New Roman" w:cs="Times New Roman"/>
          <w:sz w:val="28"/>
          <w:szCs w:val="28"/>
        </w:rPr>
        <w:t>суд</w:t>
      </w:r>
      <w:r w:rsidRPr="009429E3">
        <w:rPr>
          <w:rFonts w:ascii="Times New Roman" w:hAnsi="Times New Roman" w:cs="Times New Roman"/>
          <w:sz w:val="28"/>
          <w:szCs w:val="28"/>
        </w:rPr>
        <w:t>ебном</w:t>
      </w:r>
      <w:r w:rsidR="002C3878"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порядке являются уже в силу закона недействующими - </w:t>
      </w:r>
      <w:r w:rsidR="002C3878" w:rsidRPr="009429E3">
        <w:rPr>
          <w:rFonts w:ascii="Times New Roman" w:hAnsi="Times New Roman" w:cs="Times New Roman"/>
          <w:sz w:val="28"/>
          <w:szCs w:val="28"/>
        </w:rPr>
        <w:t>ничтожные сделки.</w:t>
      </w:r>
    </w:p>
    <w:p w:rsidR="0015696F" w:rsidRPr="009429E3" w:rsidRDefault="0015696F" w:rsidP="0015696F">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Для таких сделок не нужно обращаться в суд, для признания их недействительными, а обращаются только для применения последствий недействительности ничтожной сделки для сторон.</w:t>
      </w:r>
    </w:p>
    <w:p w:rsidR="0015696F" w:rsidRPr="009429E3" w:rsidRDefault="0015696F"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Такие сделки уже на стадии заключения, не порождают для сторон юридических последствий в виде прав, обязанностей и ответственности по данным сделкам.</w:t>
      </w:r>
    </w:p>
    <w:p w:rsidR="0015696F" w:rsidRPr="009429E3" w:rsidRDefault="0015696F"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При заключения таких форм сделок, есть только видимость самой сделки, по с точки зрения юридической такая сделка не порождает общеобязательных прав, обязанностей и ответственности за её невыполнение не порождает с момента её заключения.</w:t>
      </w:r>
    </w:p>
    <w:p w:rsidR="002C3878" w:rsidRPr="009429E3" w:rsidRDefault="0027314D" w:rsidP="0027314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Такие сделки, если пользоваться не юридической терминологией являются мёртвыми, недействительность (ничтожность) таких сделок по временному интервалу совпадает с её возникновением</w:t>
      </w:r>
      <w:r w:rsidR="00AD439A" w:rsidRPr="0060660B">
        <w:rPr>
          <w:rFonts w:ascii="Times New Roman" w:hAnsi="Times New Roman" w:cs="Times New Roman"/>
          <w:sz w:val="28"/>
          <w:szCs w:val="28"/>
        </w:rPr>
        <w:t xml:space="preserve"> [13,</w:t>
      </w:r>
      <w:r w:rsidR="00AD439A">
        <w:rPr>
          <w:rFonts w:ascii="Times New Roman" w:hAnsi="Times New Roman" w:cs="Times New Roman"/>
          <w:sz w:val="28"/>
          <w:szCs w:val="28"/>
          <w:lang w:val="en-US"/>
        </w:rPr>
        <w:t>c</w:t>
      </w:r>
      <w:r w:rsidR="00AD439A" w:rsidRPr="0060660B">
        <w:rPr>
          <w:rFonts w:ascii="Times New Roman" w:hAnsi="Times New Roman" w:cs="Times New Roman"/>
          <w:sz w:val="28"/>
          <w:szCs w:val="28"/>
        </w:rPr>
        <w:t>.7]</w:t>
      </w:r>
      <w:r w:rsidR="002C3878" w:rsidRPr="009429E3">
        <w:rPr>
          <w:rFonts w:ascii="Times New Roman" w:hAnsi="Times New Roman" w:cs="Times New Roman"/>
          <w:sz w:val="28"/>
          <w:szCs w:val="28"/>
        </w:rPr>
        <w:t xml:space="preserve">. </w:t>
      </w:r>
    </w:p>
    <w:p w:rsidR="0027314D" w:rsidRPr="009429E3" w:rsidRDefault="0027314D" w:rsidP="0027314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Поскольку из самого закона вытекает, что такие сделки являются ничтожными, то все участвующие заинтересованные стороны или субъекты сделки могут её игнорировать и считать для них несуществующей вовсе.</w:t>
      </w:r>
    </w:p>
    <w:p w:rsidR="0027314D" w:rsidRPr="009429E3" w:rsidRDefault="0027314D"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Для признания ничтожных сделок в суд обязательно обращаться не нужно как в соответствии с оспоримыми сделками, так как суд в таком случае ничтожную сделку, не признаёт ничтожной, а только может констатировать данный факт, но ничтожна она не в силу судебного акта констатации, а в силу закона.</w:t>
      </w:r>
    </w:p>
    <w:p w:rsidR="002C3878" w:rsidRPr="009429E3" w:rsidRDefault="002C3878"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Что подтверждается судебной практикой.</w:t>
      </w:r>
    </w:p>
    <w:p w:rsidR="002C3878" w:rsidRPr="009429E3" w:rsidRDefault="002C3878"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Но поскольку пороки сделок могут быть неочевидными, то иногда возникает необходимость в судебном подтверждении недействительности ничтожной сделки. Решение суда, принятое по иску о недействительности ничтожной сделки, является установительным (решение о признании), и оно не вносит изменения в отношения сторон или третьих лиц, так как </w:t>
      </w:r>
      <w:r w:rsidR="00583F86" w:rsidRPr="009429E3">
        <w:rPr>
          <w:rFonts w:ascii="Times New Roman" w:hAnsi="Times New Roman" w:cs="Times New Roman"/>
          <w:sz w:val="28"/>
          <w:szCs w:val="28"/>
        </w:rPr>
        <w:t xml:space="preserve">сама по себе </w:t>
      </w:r>
      <w:r w:rsidRPr="009429E3">
        <w:rPr>
          <w:rFonts w:ascii="Times New Roman" w:hAnsi="Times New Roman" w:cs="Times New Roman"/>
          <w:sz w:val="28"/>
          <w:szCs w:val="28"/>
        </w:rPr>
        <w:t xml:space="preserve">сделка и до решения уже была </w:t>
      </w:r>
      <w:r w:rsidR="00583F86" w:rsidRPr="009429E3">
        <w:rPr>
          <w:rFonts w:ascii="Times New Roman" w:hAnsi="Times New Roman" w:cs="Times New Roman"/>
          <w:sz w:val="28"/>
          <w:szCs w:val="28"/>
        </w:rPr>
        <w:t>ничтожной (</w:t>
      </w:r>
      <w:r w:rsidRPr="009429E3">
        <w:rPr>
          <w:rFonts w:ascii="Times New Roman" w:hAnsi="Times New Roman" w:cs="Times New Roman"/>
          <w:sz w:val="28"/>
          <w:szCs w:val="28"/>
        </w:rPr>
        <w:t>недействительной</w:t>
      </w:r>
      <w:r w:rsidR="00583F86" w:rsidRPr="009429E3">
        <w:rPr>
          <w:rFonts w:ascii="Times New Roman" w:hAnsi="Times New Roman" w:cs="Times New Roman"/>
          <w:sz w:val="28"/>
          <w:szCs w:val="28"/>
        </w:rPr>
        <w:t>)</w:t>
      </w:r>
      <w:r w:rsidRPr="009429E3">
        <w:rPr>
          <w:rFonts w:ascii="Times New Roman" w:hAnsi="Times New Roman" w:cs="Times New Roman"/>
          <w:sz w:val="28"/>
          <w:szCs w:val="28"/>
        </w:rPr>
        <w:t>.</w:t>
      </w:r>
    </w:p>
    <w:p w:rsidR="00583F86" w:rsidRPr="009429E3" w:rsidRDefault="00583F86" w:rsidP="002C3878">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 подтверждении данного довода рассмотрим пример из судебной практики.</w:t>
      </w:r>
    </w:p>
    <w:p w:rsidR="00B012C9" w:rsidRPr="009429E3" w:rsidRDefault="00B012C9" w:rsidP="00D91903">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Так в определении Первого кассационного суда общей юрисдикции от 11.11.2020 N 88-26728/2020 отмечается, </w:t>
      </w:r>
      <w:r w:rsidR="000C0D27" w:rsidRPr="009429E3">
        <w:rPr>
          <w:rFonts w:ascii="Times New Roman" w:hAnsi="Times New Roman" w:cs="Times New Roman"/>
          <w:sz w:val="28"/>
          <w:szCs w:val="28"/>
        </w:rPr>
        <w:t>что с</w:t>
      </w:r>
      <w:r w:rsidRPr="009429E3">
        <w:rPr>
          <w:rFonts w:ascii="Times New Roman" w:hAnsi="Times New Roman" w:cs="Times New Roman"/>
          <w:sz w:val="28"/>
          <w:szCs w:val="28"/>
        </w:rPr>
        <w:t xml:space="preserve">уд </w:t>
      </w:r>
      <w:r w:rsidR="000C0D27" w:rsidRPr="009429E3">
        <w:rPr>
          <w:rFonts w:ascii="Times New Roman" w:hAnsi="Times New Roman" w:cs="Times New Roman"/>
          <w:sz w:val="28"/>
          <w:szCs w:val="28"/>
        </w:rPr>
        <w:t xml:space="preserve">сделал вывод, </w:t>
      </w:r>
      <w:r w:rsidRPr="009429E3">
        <w:rPr>
          <w:rFonts w:ascii="Times New Roman" w:hAnsi="Times New Roman" w:cs="Times New Roman"/>
          <w:sz w:val="28"/>
          <w:szCs w:val="28"/>
        </w:rPr>
        <w:t xml:space="preserve">ответчик не может </w:t>
      </w:r>
      <w:r w:rsidR="000C0D27" w:rsidRPr="009429E3">
        <w:rPr>
          <w:rFonts w:ascii="Times New Roman" w:hAnsi="Times New Roman" w:cs="Times New Roman"/>
          <w:sz w:val="28"/>
          <w:szCs w:val="28"/>
        </w:rPr>
        <w:t>исходить из принципа добросовестности</w:t>
      </w:r>
      <w:r w:rsidRPr="009429E3">
        <w:rPr>
          <w:rFonts w:ascii="Times New Roman" w:hAnsi="Times New Roman" w:cs="Times New Roman"/>
          <w:sz w:val="28"/>
          <w:szCs w:val="28"/>
        </w:rPr>
        <w:t xml:space="preserve"> </w:t>
      </w:r>
      <w:r w:rsidR="000C0D27" w:rsidRPr="009429E3">
        <w:rPr>
          <w:rFonts w:ascii="Times New Roman" w:hAnsi="Times New Roman" w:cs="Times New Roman"/>
          <w:sz w:val="28"/>
          <w:szCs w:val="28"/>
        </w:rPr>
        <w:t xml:space="preserve">и являться </w:t>
      </w:r>
      <w:r w:rsidRPr="009429E3">
        <w:rPr>
          <w:rFonts w:ascii="Times New Roman" w:hAnsi="Times New Roman" w:cs="Times New Roman"/>
          <w:sz w:val="28"/>
          <w:szCs w:val="28"/>
        </w:rPr>
        <w:t>добросовестны</w:t>
      </w:r>
      <w:r w:rsidR="000C0D27" w:rsidRPr="009429E3">
        <w:rPr>
          <w:rFonts w:ascii="Times New Roman" w:hAnsi="Times New Roman" w:cs="Times New Roman"/>
          <w:sz w:val="28"/>
          <w:szCs w:val="28"/>
        </w:rPr>
        <w:t>м, так</w:t>
      </w:r>
      <w:r w:rsidRPr="009429E3">
        <w:rPr>
          <w:rFonts w:ascii="Times New Roman" w:hAnsi="Times New Roman" w:cs="Times New Roman"/>
          <w:sz w:val="28"/>
          <w:szCs w:val="28"/>
        </w:rPr>
        <w:t xml:space="preserve"> </w:t>
      </w:r>
      <w:r w:rsidRPr="009429E3">
        <w:rPr>
          <w:rFonts w:ascii="Times New Roman" w:hAnsi="Times New Roman" w:cs="Times New Roman"/>
          <w:sz w:val="28"/>
          <w:szCs w:val="28"/>
        </w:rPr>
        <w:lastRenderedPageBreak/>
        <w:t xml:space="preserve">как </w:t>
      </w:r>
      <w:r w:rsidR="000C0D27" w:rsidRPr="009429E3">
        <w:rPr>
          <w:rFonts w:ascii="Times New Roman" w:hAnsi="Times New Roman" w:cs="Times New Roman"/>
          <w:sz w:val="28"/>
          <w:szCs w:val="28"/>
        </w:rPr>
        <w:t>в ходе осуществления данной сделки, покупатель не проявил достаточной разумности и осмотрительности</w:t>
      </w:r>
      <w:r w:rsidR="00D91903" w:rsidRPr="009429E3">
        <w:rPr>
          <w:rFonts w:ascii="Times New Roman" w:hAnsi="Times New Roman" w:cs="Times New Roman"/>
          <w:sz w:val="28"/>
          <w:szCs w:val="28"/>
        </w:rPr>
        <w:t xml:space="preserve">, следовательно данная сделка является недействительной (ничтожной) и с момента её совершения не образует не соответствующих прав и обязанностей для сторон данной сделки, и за это не подлежат юридической (гражданско-правовой) ответственности. </w:t>
      </w:r>
    </w:p>
    <w:p w:rsidR="00583F86" w:rsidRPr="009429E3" w:rsidRDefault="00583F86" w:rsidP="00B012C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Таким образом, сделка уже на момент её совершения была </w:t>
      </w:r>
      <w:r w:rsidR="002C3878" w:rsidRPr="009429E3">
        <w:rPr>
          <w:rFonts w:ascii="Times New Roman" w:hAnsi="Times New Roman" w:cs="Times New Roman"/>
          <w:sz w:val="28"/>
          <w:szCs w:val="28"/>
        </w:rPr>
        <w:t xml:space="preserve">ничтожна, </w:t>
      </w:r>
      <w:r w:rsidRPr="009429E3">
        <w:rPr>
          <w:rFonts w:ascii="Times New Roman" w:hAnsi="Times New Roman" w:cs="Times New Roman"/>
          <w:sz w:val="28"/>
          <w:szCs w:val="28"/>
        </w:rPr>
        <w:t>а суд</w:t>
      </w:r>
      <w:r w:rsidR="002C3878" w:rsidRPr="009429E3">
        <w:rPr>
          <w:rFonts w:ascii="Times New Roman" w:hAnsi="Times New Roman" w:cs="Times New Roman"/>
          <w:sz w:val="28"/>
          <w:szCs w:val="28"/>
        </w:rPr>
        <w:t xml:space="preserve"> официально констатирует</w:t>
      </w:r>
      <w:r w:rsidRPr="009429E3">
        <w:rPr>
          <w:rFonts w:ascii="Times New Roman" w:hAnsi="Times New Roman" w:cs="Times New Roman"/>
          <w:sz w:val="28"/>
          <w:szCs w:val="28"/>
        </w:rPr>
        <w:t xml:space="preserve"> только</w:t>
      </w:r>
      <w:r w:rsidR="002C3878" w:rsidRPr="009429E3">
        <w:rPr>
          <w:rFonts w:ascii="Times New Roman" w:hAnsi="Times New Roman" w:cs="Times New Roman"/>
          <w:sz w:val="28"/>
          <w:szCs w:val="28"/>
        </w:rPr>
        <w:t xml:space="preserve"> уже существующий факт, чем вносит в отношения заинтересованных лиц </w:t>
      </w:r>
      <w:r w:rsidRPr="009429E3">
        <w:rPr>
          <w:rFonts w:ascii="Times New Roman" w:hAnsi="Times New Roman" w:cs="Times New Roman"/>
          <w:sz w:val="28"/>
          <w:szCs w:val="28"/>
        </w:rPr>
        <w:t xml:space="preserve">данной сделки </w:t>
      </w:r>
      <w:r w:rsidR="002C3878" w:rsidRPr="009429E3">
        <w:rPr>
          <w:rFonts w:ascii="Times New Roman" w:hAnsi="Times New Roman" w:cs="Times New Roman"/>
          <w:sz w:val="28"/>
          <w:szCs w:val="28"/>
        </w:rPr>
        <w:t xml:space="preserve">необходимую определенность. </w:t>
      </w:r>
    </w:p>
    <w:p w:rsidR="00B012C9" w:rsidRPr="009429E3" w:rsidRDefault="002C3878" w:rsidP="00B012C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Но </w:t>
      </w:r>
      <w:r w:rsidR="00583F86" w:rsidRPr="009429E3">
        <w:rPr>
          <w:rFonts w:ascii="Times New Roman" w:hAnsi="Times New Roman" w:cs="Times New Roman"/>
          <w:sz w:val="28"/>
          <w:szCs w:val="28"/>
        </w:rPr>
        <w:t xml:space="preserve">даже без действия суда, </w:t>
      </w:r>
      <w:r w:rsidRPr="009429E3">
        <w:rPr>
          <w:rFonts w:ascii="Times New Roman" w:hAnsi="Times New Roman" w:cs="Times New Roman"/>
          <w:sz w:val="28"/>
          <w:szCs w:val="28"/>
        </w:rPr>
        <w:t>и независимо от этого каждый вправе действовать так, будто бы сделка вообще не совершалась, ссылаясь на ее ничтожность</w:t>
      </w:r>
      <w:r w:rsidR="00583F86" w:rsidRPr="009429E3">
        <w:rPr>
          <w:rFonts w:ascii="Times New Roman" w:hAnsi="Times New Roman" w:cs="Times New Roman"/>
          <w:sz w:val="28"/>
          <w:szCs w:val="28"/>
        </w:rPr>
        <w:t>, так как с момента её совершения она установила обязательных для сторон обязательных действий (прав и обязанностей по сделке).</w:t>
      </w:r>
    </w:p>
    <w:p w:rsidR="00473BEF" w:rsidRPr="009429E3" w:rsidRDefault="00473BEF" w:rsidP="00915096">
      <w:pPr>
        <w:rPr>
          <w:rFonts w:ascii="Times New Roman" w:hAnsi="Times New Roman" w:cs="Times New Roman"/>
          <w:sz w:val="28"/>
          <w:szCs w:val="28"/>
        </w:rPr>
      </w:pPr>
    </w:p>
    <w:p w:rsidR="00DA1476" w:rsidRPr="009429E3" w:rsidRDefault="00D51239" w:rsidP="00DB2D33">
      <w:pPr>
        <w:pStyle w:val="2"/>
        <w:rPr>
          <w:rFonts w:cs="Times New Roman"/>
          <w:b/>
        </w:rPr>
      </w:pPr>
      <w:bookmarkStart w:id="11" w:name="_Toc110607146"/>
      <w:bookmarkEnd w:id="9"/>
      <w:bookmarkEnd w:id="10"/>
      <w:r w:rsidRPr="009429E3">
        <w:rPr>
          <w:rFonts w:cs="Times New Roman"/>
          <w:b/>
          <w:shd w:val="clear" w:color="auto" w:fill="FFFFFF"/>
        </w:rPr>
        <w:t>2.3. Последствия признания сделки недействительной</w:t>
      </w:r>
      <w:bookmarkEnd w:id="11"/>
    </w:p>
    <w:p w:rsidR="006B6DDF" w:rsidRPr="009429E3" w:rsidRDefault="006B6DDF" w:rsidP="006B6DDF">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shd w:val="clear" w:color="auto" w:fill="FFFFFF"/>
        </w:rPr>
        <w:t xml:space="preserve">К последствиям признания сделки недействительной, относятся: </w:t>
      </w:r>
    </w:p>
    <w:p w:rsidR="006B6DDF" w:rsidRPr="009429E3" w:rsidRDefault="00C334D9"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1. Отсутствие юридических последствий. </w:t>
      </w:r>
    </w:p>
    <w:p w:rsidR="006B6DDF" w:rsidRPr="009429E3" w:rsidRDefault="006B6DDF"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2. Двусторонняя реституция.</w:t>
      </w:r>
    </w:p>
    <w:p w:rsidR="006B6DDF" w:rsidRPr="009429E3" w:rsidRDefault="006B6DDF"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3. Односторонняя реституция.</w:t>
      </w:r>
    </w:p>
    <w:p w:rsidR="006B6DDF" w:rsidRPr="009429E3" w:rsidRDefault="006B6DDF"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4. Недопущение реституции.</w:t>
      </w:r>
    </w:p>
    <w:p w:rsidR="006B6DDF" w:rsidRPr="0060660B" w:rsidRDefault="006B6DDF"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5.Обязанность виновной стороны возместить реальный ущерб</w:t>
      </w:r>
      <w:r w:rsidR="002E6070" w:rsidRPr="0060660B">
        <w:rPr>
          <w:rFonts w:ascii="Times New Roman" w:hAnsi="Times New Roman" w:cs="Times New Roman"/>
          <w:sz w:val="28"/>
          <w:szCs w:val="28"/>
        </w:rPr>
        <w:t xml:space="preserve"> [12,</w:t>
      </w:r>
      <w:r w:rsidR="002E6070">
        <w:rPr>
          <w:rFonts w:ascii="Times New Roman" w:hAnsi="Times New Roman" w:cs="Times New Roman"/>
          <w:sz w:val="28"/>
          <w:szCs w:val="28"/>
          <w:lang w:val="en-US"/>
        </w:rPr>
        <w:t>c</w:t>
      </w:r>
      <w:r w:rsidR="002E6070" w:rsidRPr="0060660B">
        <w:rPr>
          <w:rFonts w:ascii="Times New Roman" w:hAnsi="Times New Roman" w:cs="Times New Roman"/>
          <w:sz w:val="28"/>
          <w:szCs w:val="28"/>
        </w:rPr>
        <w:t>.324]</w:t>
      </w:r>
    </w:p>
    <w:p w:rsidR="006B6DDF" w:rsidRPr="009429E3" w:rsidRDefault="006B6DDF"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Базовым</w:t>
      </w:r>
      <w:r w:rsidR="00C334D9" w:rsidRPr="009429E3">
        <w:rPr>
          <w:rFonts w:ascii="Times New Roman" w:hAnsi="Times New Roman" w:cs="Times New Roman"/>
          <w:sz w:val="28"/>
          <w:szCs w:val="28"/>
        </w:rPr>
        <w:t xml:space="preserve"> последствием недействительных сделок является отсутствие </w:t>
      </w:r>
      <w:r w:rsidRPr="009429E3">
        <w:rPr>
          <w:rFonts w:ascii="Times New Roman" w:hAnsi="Times New Roman" w:cs="Times New Roman"/>
          <w:sz w:val="28"/>
          <w:szCs w:val="28"/>
        </w:rPr>
        <w:t>положительного</w:t>
      </w:r>
      <w:r w:rsidR="00C334D9" w:rsidRPr="009429E3">
        <w:rPr>
          <w:rFonts w:ascii="Times New Roman" w:hAnsi="Times New Roman" w:cs="Times New Roman"/>
          <w:sz w:val="28"/>
          <w:szCs w:val="28"/>
        </w:rPr>
        <w:t xml:space="preserve"> правового результата, </w:t>
      </w:r>
      <w:r w:rsidRPr="009429E3">
        <w:rPr>
          <w:rFonts w:ascii="Times New Roman" w:hAnsi="Times New Roman" w:cs="Times New Roman"/>
          <w:sz w:val="28"/>
          <w:szCs w:val="28"/>
        </w:rPr>
        <w:t>то есть отсутствие прав и обязанностей по данной сделке между контрагентами после признания её недействительной.</w:t>
      </w:r>
    </w:p>
    <w:p w:rsidR="006B6DDF" w:rsidRPr="009429E3" w:rsidRDefault="006B6DDF"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Исключение предусмотрено законом, что в некоторых случаях сделка может быть прекращена исключительно на будущее время, а не с времени её возникновения, данное положение вытекает из п.3ст.167 ГК РФ.</w:t>
      </w:r>
    </w:p>
    <w:p w:rsidR="006B6DDF" w:rsidRPr="009429E3" w:rsidRDefault="006B6DDF"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Данное правило продиктовано в первую очередь практичностью и целесообразностью в частности для длящихся сделок в первую очередь.</w:t>
      </w:r>
    </w:p>
    <w:p w:rsidR="006B6DDF" w:rsidRPr="009429E3" w:rsidRDefault="00C334D9" w:rsidP="00C334D9">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Двусторонняя реституция</w:t>
      </w:r>
      <w:r w:rsidR="006B6DDF" w:rsidRPr="009429E3">
        <w:rPr>
          <w:rFonts w:ascii="Times New Roman" w:hAnsi="Times New Roman" w:cs="Times New Roman"/>
          <w:sz w:val="28"/>
          <w:szCs w:val="28"/>
        </w:rPr>
        <w:t xml:space="preserve"> как</w:t>
      </w:r>
      <w:r w:rsidRPr="009429E3">
        <w:rPr>
          <w:rFonts w:ascii="Times New Roman" w:hAnsi="Times New Roman" w:cs="Times New Roman"/>
          <w:sz w:val="28"/>
          <w:szCs w:val="28"/>
        </w:rPr>
        <w:t xml:space="preserve"> последствие недействительности </w:t>
      </w:r>
      <w:r w:rsidR="006B6DDF" w:rsidRPr="009429E3">
        <w:rPr>
          <w:rFonts w:ascii="Times New Roman" w:hAnsi="Times New Roman" w:cs="Times New Roman"/>
          <w:sz w:val="28"/>
          <w:szCs w:val="28"/>
        </w:rPr>
        <w:t>сделки подразумевает под собой</w:t>
      </w:r>
      <w:r w:rsidRPr="009429E3">
        <w:rPr>
          <w:rFonts w:ascii="Times New Roman" w:hAnsi="Times New Roman" w:cs="Times New Roman"/>
          <w:sz w:val="28"/>
          <w:szCs w:val="28"/>
        </w:rPr>
        <w:t xml:space="preserve"> возвращение сторон в первоначальное положение - обязанность каждой из сторон вернуть другой стороне полученное по соответствующей сделке</w:t>
      </w:r>
      <w:r w:rsidR="00AD439A" w:rsidRPr="0060660B">
        <w:rPr>
          <w:rFonts w:ascii="Times New Roman" w:hAnsi="Times New Roman" w:cs="Times New Roman"/>
          <w:sz w:val="28"/>
          <w:szCs w:val="28"/>
        </w:rPr>
        <w:t xml:space="preserve"> [14,</w:t>
      </w:r>
      <w:r w:rsidR="00AD439A">
        <w:rPr>
          <w:rFonts w:ascii="Times New Roman" w:hAnsi="Times New Roman" w:cs="Times New Roman"/>
          <w:sz w:val="28"/>
          <w:szCs w:val="28"/>
          <w:lang w:val="en-US"/>
        </w:rPr>
        <w:t>c</w:t>
      </w:r>
      <w:r w:rsidR="00AD439A" w:rsidRPr="0060660B">
        <w:rPr>
          <w:rFonts w:ascii="Times New Roman" w:hAnsi="Times New Roman" w:cs="Times New Roman"/>
          <w:sz w:val="28"/>
          <w:szCs w:val="28"/>
        </w:rPr>
        <w:t>.124]</w:t>
      </w:r>
      <w:r w:rsidR="006B6DDF" w:rsidRPr="009429E3">
        <w:rPr>
          <w:rFonts w:ascii="Times New Roman" w:hAnsi="Times New Roman" w:cs="Times New Roman"/>
          <w:sz w:val="28"/>
          <w:szCs w:val="28"/>
        </w:rPr>
        <w:t>.</w:t>
      </w:r>
      <w:r w:rsidRPr="009429E3">
        <w:rPr>
          <w:rFonts w:ascii="Times New Roman" w:hAnsi="Times New Roman" w:cs="Times New Roman"/>
          <w:sz w:val="28"/>
          <w:szCs w:val="28"/>
        </w:rPr>
        <w:t xml:space="preserve"> </w:t>
      </w:r>
    </w:p>
    <w:p w:rsidR="001B2725" w:rsidRPr="009429E3" w:rsidRDefault="00C334D9" w:rsidP="004700A6">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При невозможности возвратить полученное в натуре каждая из сторон обязана возместить другой стороне стоимость полученного в деньгах, если иные последствия недействительности сделки не предусмотрены законом (</w:t>
      </w:r>
      <w:hyperlink r:id="rId8" w:history="1">
        <w:r w:rsidRPr="009429E3">
          <w:rPr>
            <w:rStyle w:val="ab"/>
            <w:rFonts w:eastAsiaTheme="minorEastAsia"/>
            <w:color w:val="auto"/>
            <w:sz w:val="28"/>
            <w:szCs w:val="28"/>
            <w:u w:val="none"/>
          </w:rPr>
          <w:t>п. 2 ст. 167</w:t>
        </w:r>
      </w:hyperlink>
      <w:r w:rsidRPr="009429E3">
        <w:rPr>
          <w:rFonts w:ascii="Times New Roman" w:hAnsi="Times New Roman" w:cs="Times New Roman"/>
          <w:sz w:val="28"/>
          <w:szCs w:val="28"/>
        </w:rPr>
        <w:t xml:space="preserve"> ГК).</w:t>
      </w:r>
      <w:r w:rsidR="004700A6" w:rsidRPr="009429E3">
        <w:rPr>
          <w:rFonts w:ascii="Times New Roman" w:hAnsi="Times New Roman" w:cs="Times New Roman"/>
          <w:sz w:val="28"/>
          <w:szCs w:val="28"/>
        </w:rPr>
        <w:t xml:space="preserve"> </w:t>
      </w:r>
    </w:p>
    <w:p w:rsidR="001B2725" w:rsidRPr="009429E3" w:rsidRDefault="00C334D9" w:rsidP="004700A6">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В </w:t>
      </w:r>
      <w:r w:rsidR="00B33DED" w:rsidRPr="009429E3">
        <w:rPr>
          <w:rFonts w:ascii="Times New Roman" w:hAnsi="Times New Roman" w:cs="Times New Roman"/>
          <w:sz w:val="28"/>
          <w:szCs w:val="28"/>
        </w:rPr>
        <w:t xml:space="preserve">случаях применения односторонней реституции, которая применяется в </w:t>
      </w:r>
      <w:r w:rsidRPr="009429E3">
        <w:rPr>
          <w:rFonts w:ascii="Times New Roman" w:hAnsi="Times New Roman" w:cs="Times New Roman"/>
          <w:sz w:val="28"/>
          <w:szCs w:val="28"/>
        </w:rPr>
        <w:t xml:space="preserve">некоторых случаях, специально установленных законом, исполненное обратно получает только одна сторона, </w:t>
      </w:r>
      <w:r w:rsidR="00B33DED" w:rsidRPr="009429E3">
        <w:rPr>
          <w:rFonts w:ascii="Times New Roman" w:hAnsi="Times New Roman" w:cs="Times New Roman"/>
          <w:sz w:val="28"/>
          <w:szCs w:val="28"/>
        </w:rPr>
        <w:t xml:space="preserve">которая </w:t>
      </w:r>
      <w:r w:rsidRPr="009429E3">
        <w:rPr>
          <w:rFonts w:ascii="Times New Roman" w:hAnsi="Times New Roman" w:cs="Times New Roman"/>
          <w:sz w:val="28"/>
          <w:szCs w:val="28"/>
        </w:rPr>
        <w:t>явля</w:t>
      </w:r>
      <w:r w:rsidR="00B33DED" w:rsidRPr="009429E3">
        <w:rPr>
          <w:rFonts w:ascii="Times New Roman" w:hAnsi="Times New Roman" w:cs="Times New Roman"/>
          <w:sz w:val="28"/>
          <w:szCs w:val="28"/>
        </w:rPr>
        <w:t xml:space="preserve">ется </w:t>
      </w:r>
      <w:r w:rsidRPr="009429E3">
        <w:rPr>
          <w:rFonts w:ascii="Times New Roman" w:hAnsi="Times New Roman" w:cs="Times New Roman"/>
          <w:sz w:val="28"/>
          <w:szCs w:val="28"/>
        </w:rPr>
        <w:t>добросовестной</w:t>
      </w:r>
      <w:r w:rsidR="00B33DED" w:rsidRPr="009429E3">
        <w:rPr>
          <w:rFonts w:ascii="Times New Roman" w:hAnsi="Times New Roman" w:cs="Times New Roman"/>
          <w:sz w:val="28"/>
          <w:szCs w:val="28"/>
        </w:rPr>
        <w:t xml:space="preserve"> стороной сделки.</w:t>
      </w:r>
      <w:r w:rsidR="00583F86" w:rsidRPr="009429E3">
        <w:rPr>
          <w:rFonts w:ascii="Times New Roman" w:hAnsi="Times New Roman" w:cs="Times New Roman"/>
          <w:sz w:val="28"/>
          <w:szCs w:val="28"/>
        </w:rPr>
        <w:t xml:space="preserve"> </w:t>
      </w:r>
    </w:p>
    <w:p w:rsidR="00B33DED" w:rsidRPr="009429E3" w:rsidRDefault="00B33DED" w:rsidP="004700A6">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Кроме того предусматривается н</w:t>
      </w:r>
      <w:r w:rsidR="00C334D9" w:rsidRPr="009429E3">
        <w:rPr>
          <w:rFonts w:ascii="Times New Roman" w:hAnsi="Times New Roman" w:cs="Times New Roman"/>
          <w:sz w:val="28"/>
          <w:szCs w:val="28"/>
        </w:rPr>
        <w:t>едопущение реституции</w:t>
      </w:r>
      <w:r w:rsidRPr="009429E3">
        <w:rPr>
          <w:rFonts w:ascii="Times New Roman" w:hAnsi="Times New Roman" w:cs="Times New Roman"/>
          <w:sz w:val="28"/>
          <w:szCs w:val="28"/>
        </w:rPr>
        <w:t>, когда мера ответственности</w:t>
      </w:r>
      <w:r w:rsidR="00C334D9" w:rsidRPr="009429E3">
        <w:rPr>
          <w:rFonts w:ascii="Times New Roman" w:hAnsi="Times New Roman" w:cs="Times New Roman"/>
          <w:sz w:val="28"/>
          <w:szCs w:val="28"/>
        </w:rPr>
        <w:t xml:space="preserve"> является мер</w:t>
      </w:r>
      <w:r w:rsidRPr="009429E3">
        <w:rPr>
          <w:rFonts w:ascii="Times New Roman" w:hAnsi="Times New Roman" w:cs="Times New Roman"/>
          <w:sz w:val="28"/>
          <w:szCs w:val="28"/>
        </w:rPr>
        <w:t xml:space="preserve">ой </w:t>
      </w:r>
      <w:r w:rsidR="00C334D9" w:rsidRPr="009429E3">
        <w:rPr>
          <w:rFonts w:ascii="Times New Roman" w:hAnsi="Times New Roman" w:cs="Times New Roman"/>
          <w:sz w:val="28"/>
          <w:szCs w:val="28"/>
        </w:rPr>
        <w:t xml:space="preserve">конфискационного характера, </w:t>
      </w:r>
      <w:r w:rsidRPr="009429E3">
        <w:rPr>
          <w:rFonts w:ascii="Times New Roman" w:hAnsi="Times New Roman" w:cs="Times New Roman"/>
          <w:sz w:val="28"/>
          <w:szCs w:val="28"/>
        </w:rPr>
        <w:t>которая следует из</w:t>
      </w:r>
      <w:r w:rsidR="00C334D9" w:rsidRPr="009429E3">
        <w:rPr>
          <w:rFonts w:ascii="Times New Roman" w:hAnsi="Times New Roman" w:cs="Times New Roman"/>
          <w:sz w:val="28"/>
          <w:szCs w:val="28"/>
        </w:rPr>
        <w:t xml:space="preserve"> </w:t>
      </w:r>
      <w:hyperlink r:id="rId9" w:history="1">
        <w:r w:rsidR="00C334D9" w:rsidRPr="009429E3">
          <w:rPr>
            <w:rStyle w:val="ab"/>
            <w:rFonts w:eastAsiaTheme="minorEastAsia"/>
            <w:color w:val="auto"/>
            <w:sz w:val="28"/>
            <w:szCs w:val="28"/>
            <w:u w:val="none"/>
          </w:rPr>
          <w:t>ст. 169</w:t>
        </w:r>
      </w:hyperlink>
      <w:r w:rsidR="00C334D9" w:rsidRPr="009429E3">
        <w:rPr>
          <w:rFonts w:ascii="Times New Roman" w:hAnsi="Times New Roman" w:cs="Times New Roman"/>
          <w:sz w:val="28"/>
          <w:szCs w:val="28"/>
        </w:rPr>
        <w:t xml:space="preserve"> ГК</w:t>
      </w:r>
      <w:r w:rsidRPr="009429E3">
        <w:rPr>
          <w:rFonts w:ascii="Times New Roman" w:hAnsi="Times New Roman" w:cs="Times New Roman"/>
          <w:sz w:val="28"/>
          <w:szCs w:val="28"/>
        </w:rPr>
        <w:t xml:space="preserve"> РФ</w:t>
      </w:r>
      <w:r w:rsidR="00C334D9" w:rsidRPr="009429E3">
        <w:rPr>
          <w:rFonts w:ascii="Times New Roman" w:hAnsi="Times New Roman" w:cs="Times New Roman"/>
          <w:sz w:val="28"/>
          <w:szCs w:val="28"/>
        </w:rPr>
        <w:t xml:space="preserve">. </w:t>
      </w:r>
      <w:r w:rsidRPr="009429E3">
        <w:rPr>
          <w:rFonts w:ascii="Times New Roman" w:hAnsi="Times New Roman" w:cs="Times New Roman"/>
          <w:sz w:val="28"/>
          <w:szCs w:val="28"/>
        </w:rPr>
        <w:t xml:space="preserve">В таком случае всё полученное сторонами </w:t>
      </w:r>
      <w:r w:rsidR="00583F86" w:rsidRPr="009429E3">
        <w:rPr>
          <w:rFonts w:ascii="Times New Roman" w:hAnsi="Times New Roman" w:cs="Times New Roman"/>
          <w:sz w:val="28"/>
          <w:szCs w:val="28"/>
        </w:rPr>
        <w:t xml:space="preserve">по сделке взыскивается в доход </w:t>
      </w:r>
      <w:r w:rsidR="00C334D9" w:rsidRPr="009429E3">
        <w:rPr>
          <w:rFonts w:ascii="Times New Roman" w:hAnsi="Times New Roman" w:cs="Times New Roman"/>
          <w:sz w:val="28"/>
          <w:szCs w:val="28"/>
        </w:rPr>
        <w:t>Российской Федерации</w:t>
      </w:r>
      <w:r w:rsidR="002E6070">
        <w:rPr>
          <w:rFonts w:ascii="Times New Roman" w:hAnsi="Times New Roman" w:cs="Times New Roman"/>
          <w:sz w:val="28"/>
          <w:szCs w:val="28"/>
        </w:rPr>
        <w:t xml:space="preserve"> </w:t>
      </w:r>
      <w:r w:rsidR="002E6070" w:rsidRPr="0060660B">
        <w:rPr>
          <w:rFonts w:ascii="Times New Roman" w:hAnsi="Times New Roman" w:cs="Times New Roman"/>
          <w:sz w:val="28"/>
          <w:szCs w:val="28"/>
        </w:rPr>
        <w:t>[6,</w:t>
      </w:r>
      <w:r w:rsidR="002E6070">
        <w:rPr>
          <w:rFonts w:ascii="Times New Roman" w:hAnsi="Times New Roman" w:cs="Times New Roman"/>
          <w:sz w:val="28"/>
          <w:szCs w:val="28"/>
          <w:lang w:val="en-US"/>
        </w:rPr>
        <w:t>c</w:t>
      </w:r>
      <w:r w:rsidR="002E6070" w:rsidRPr="0060660B">
        <w:rPr>
          <w:rFonts w:ascii="Times New Roman" w:hAnsi="Times New Roman" w:cs="Times New Roman"/>
          <w:sz w:val="28"/>
          <w:szCs w:val="28"/>
        </w:rPr>
        <w:t>.71]</w:t>
      </w:r>
      <w:r w:rsidRPr="009429E3">
        <w:rPr>
          <w:rFonts w:ascii="Times New Roman" w:hAnsi="Times New Roman" w:cs="Times New Roman"/>
          <w:sz w:val="28"/>
          <w:szCs w:val="28"/>
        </w:rPr>
        <w:t>.</w:t>
      </w:r>
      <w:r w:rsidR="00C334D9" w:rsidRPr="009429E3">
        <w:rPr>
          <w:rFonts w:ascii="Times New Roman" w:hAnsi="Times New Roman" w:cs="Times New Roman"/>
          <w:sz w:val="28"/>
          <w:szCs w:val="28"/>
        </w:rPr>
        <w:t xml:space="preserve"> </w:t>
      </w:r>
    </w:p>
    <w:p w:rsidR="00C334D9" w:rsidRPr="009429E3" w:rsidRDefault="00B33DED" w:rsidP="00B33DED">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Если умысел </w:t>
      </w:r>
      <w:r w:rsidR="00C334D9" w:rsidRPr="009429E3">
        <w:rPr>
          <w:rFonts w:ascii="Times New Roman" w:hAnsi="Times New Roman" w:cs="Times New Roman"/>
          <w:sz w:val="28"/>
          <w:szCs w:val="28"/>
        </w:rPr>
        <w:t xml:space="preserve">у одной из сторон такой сделки </w:t>
      </w:r>
      <w:r w:rsidRPr="009429E3">
        <w:rPr>
          <w:rFonts w:ascii="Times New Roman" w:hAnsi="Times New Roman" w:cs="Times New Roman"/>
          <w:sz w:val="28"/>
          <w:szCs w:val="28"/>
        </w:rPr>
        <w:t>отсутствовал (добросовестная сторона сделки), то будет применя</w:t>
      </w:r>
      <w:r w:rsidR="00C334D9" w:rsidRPr="009429E3">
        <w:rPr>
          <w:rFonts w:ascii="Times New Roman" w:hAnsi="Times New Roman" w:cs="Times New Roman"/>
          <w:sz w:val="28"/>
          <w:szCs w:val="28"/>
        </w:rPr>
        <w:t>т</w:t>
      </w:r>
      <w:r w:rsidRPr="009429E3">
        <w:rPr>
          <w:rFonts w:ascii="Times New Roman" w:hAnsi="Times New Roman" w:cs="Times New Roman"/>
          <w:sz w:val="28"/>
          <w:szCs w:val="28"/>
        </w:rPr>
        <w:t>ь</w:t>
      </w:r>
      <w:r w:rsidR="00C334D9" w:rsidRPr="009429E3">
        <w:rPr>
          <w:rFonts w:ascii="Times New Roman" w:hAnsi="Times New Roman" w:cs="Times New Roman"/>
          <w:sz w:val="28"/>
          <w:szCs w:val="28"/>
        </w:rPr>
        <w:t>ся односторонняя реституция.</w:t>
      </w:r>
    </w:p>
    <w:p w:rsidR="006666ED" w:rsidRPr="009429E3" w:rsidRDefault="00E244EE" w:rsidP="006666ED">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Односторонняя реституция применяется</w:t>
      </w:r>
      <w:r w:rsidR="006666ED" w:rsidRPr="009429E3">
        <w:rPr>
          <w:rFonts w:ascii="Times New Roman" w:hAnsi="Times New Roman" w:cs="Times New Roman"/>
          <w:sz w:val="28"/>
          <w:szCs w:val="28"/>
        </w:rPr>
        <w:t>, только в случаях предусмотренным законом, а ни на усмотрение суда, что подтверждается судебной практикой.</w:t>
      </w:r>
    </w:p>
    <w:p w:rsidR="006666ED" w:rsidRPr="009429E3" w:rsidRDefault="006666ED" w:rsidP="006666ED">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 xml:space="preserve">Из определение Пятого кассационного суда общей юрисдикции от 22.02.2022 N 88-1020/2022 по делу N 2-580/2018 следует, что О.З.О. обратилась в суд с иском к О.О., ОАО АКБ </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Экспресс</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 xml:space="preserve">, в лице конкурсного управляющего государственной корпорации </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Агентство по страхованию вкладов</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 Г. А-М-Г., М.М.Ш. о признании недействительными договоров купли-продажи земельных участков, восстановлении в ЕГРН сведении о государственной регистрации права.</w:t>
      </w:r>
    </w:p>
    <w:p w:rsidR="006666ED" w:rsidRPr="009429E3" w:rsidRDefault="006666ED" w:rsidP="006666ED">
      <w:pPr>
        <w:pStyle w:val="af1"/>
        <w:spacing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 xml:space="preserve">Судом сделан вывод, что по факту была применена односторонняя реституция, в результате которой стороны не приведены в первоначальное положение. Такое применение последствий недействительности сделки противоречит положениям </w:t>
      </w:r>
      <w:hyperlink r:id="rId10" w:history="1">
        <w:r w:rsidRPr="009429E3">
          <w:rPr>
            <w:rFonts w:ascii="Times New Roman" w:hAnsi="Times New Roman" w:cs="Times New Roman"/>
            <w:sz w:val="28"/>
            <w:szCs w:val="28"/>
          </w:rPr>
          <w:t>пункта 2 статьи 167</w:t>
        </w:r>
      </w:hyperlink>
      <w:r w:rsidRPr="009429E3">
        <w:rPr>
          <w:rFonts w:ascii="Times New Roman" w:hAnsi="Times New Roman" w:cs="Times New Roman"/>
          <w:sz w:val="28"/>
          <w:szCs w:val="28"/>
        </w:rPr>
        <w:t xml:space="preserve"> Гражданского кодекса Российской Федерации</w:t>
      </w:r>
      <w:r w:rsidR="00AD439A" w:rsidRPr="0060660B">
        <w:rPr>
          <w:rFonts w:ascii="Times New Roman" w:hAnsi="Times New Roman" w:cs="Times New Roman"/>
          <w:sz w:val="28"/>
          <w:szCs w:val="28"/>
        </w:rPr>
        <w:t xml:space="preserve"> [2]</w:t>
      </w:r>
      <w:r w:rsidRPr="009429E3">
        <w:rPr>
          <w:rFonts w:ascii="Times New Roman" w:hAnsi="Times New Roman" w:cs="Times New Roman"/>
          <w:sz w:val="28"/>
          <w:szCs w:val="28"/>
        </w:rPr>
        <w:t>, следовательно</w:t>
      </w:r>
      <w:r w:rsidR="00AD439A" w:rsidRPr="0060660B">
        <w:rPr>
          <w:rFonts w:ascii="Times New Roman" w:hAnsi="Times New Roman" w:cs="Times New Roman"/>
          <w:sz w:val="28"/>
          <w:szCs w:val="28"/>
        </w:rPr>
        <w:t xml:space="preserve">, </w:t>
      </w:r>
      <w:r w:rsidRPr="009429E3">
        <w:rPr>
          <w:rFonts w:ascii="Times New Roman" w:hAnsi="Times New Roman" w:cs="Times New Roman"/>
          <w:sz w:val="28"/>
          <w:szCs w:val="28"/>
        </w:rPr>
        <w:t xml:space="preserve"> решение суда является незаконным и отправлено на новое рас</w:t>
      </w:r>
      <w:r w:rsidR="001B2725" w:rsidRPr="009429E3">
        <w:rPr>
          <w:rFonts w:ascii="Times New Roman" w:hAnsi="Times New Roman" w:cs="Times New Roman"/>
          <w:sz w:val="28"/>
          <w:szCs w:val="28"/>
        </w:rPr>
        <w:t>с</w:t>
      </w:r>
      <w:r w:rsidRPr="009429E3">
        <w:rPr>
          <w:rFonts w:ascii="Times New Roman" w:hAnsi="Times New Roman" w:cs="Times New Roman"/>
          <w:sz w:val="28"/>
          <w:szCs w:val="28"/>
        </w:rPr>
        <w:t>мотрение.</w:t>
      </w:r>
    </w:p>
    <w:p w:rsidR="000C0D27" w:rsidRPr="009429E3" w:rsidRDefault="000C0D27">
      <w:pPr>
        <w:rPr>
          <w:rFonts w:ascii="Times New Roman" w:eastAsia="Times New Roman" w:hAnsi="Times New Roman" w:cs="Times New Roman"/>
          <w:b/>
          <w:bCs/>
          <w:kern w:val="32"/>
          <w:sz w:val="28"/>
          <w:szCs w:val="28"/>
          <w:lang w:eastAsia="ru-RU"/>
        </w:rPr>
      </w:pPr>
      <w:bookmarkStart w:id="12" w:name="_Toc110607147"/>
      <w:r w:rsidRPr="009429E3">
        <w:rPr>
          <w:rFonts w:ascii="Times New Roman" w:hAnsi="Times New Roman" w:cs="Times New Roman"/>
          <w:sz w:val="28"/>
          <w:szCs w:val="28"/>
        </w:rPr>
        <w:br w:type="page"/>
      </w:r>
    </w:p>
    <w:p w:rsidR="00DA1476" w:rsidRPr="004B15AF" w:rsidRDefault="004B15AF" w:rsidP="00DB2D33">
      <w:pPr>
        <w:pStyle w:val="1"/>
        <w:rPr>
          <w:rFonts w:cs="Times New Roman"/>
          <w:sz w:val="32"/>
        </w:rPr>
      </w:pPr>
      <w:r w:rsidRPr="004B15AF">
        <w:rPr>
          <w:rFonts w:cs="Times New Roman"/>
          <w:sz w:val="32"/>
        </w:rPr>
        <w:lastRenderedPageBreak/>
        <w:t>Заключение</w:t>
      </w:r>
      <w:bookmarkEnd w:id="12"/>
    </w:p>
    <w:p w:rsidR="00DA1476" w:rsidRPr="009429E3" w:rsidRDefault="00DA1476" w:rsidP="00DA1476">
      <w:pPr>
        <w:rPr>
          <w:rFonts w:ascii="Times New Roman" w:hAnsi="Times New Roman" w:cs="Times New Roman"/>
          <w:sz w:val="28"/>
          <w:szCs w:val="28"/>
        </w:rPr>
      </w:pPr>
    </w:p>
    <w:p w:rsidR="008F5EE4" w:rsidRPr="009429E3" w:rsidRDefault="008F5EE4" w:rsidP="00DA1476">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Таким образом, в результате курсового исследования мы пришли к следующим выводам:</w:t>
      </w:r>
    </w:p>
    <w:p w:rsidR="00DA1476" w:rsidRPr="009429E3" w:rsidRDefault="00DA1476" w:rsidP="00DA1476">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Как показывает анализ законодательства Российской Федерации о сделках, а также судебная практика, сделки на сегодняшний день имеют многообразие.</w:t>
      </w:r>
    </w:p>
    <w:p w:rsidR="00DA1476" w:rsidRPr="009429E3" w:rsidRDefault="00DA1476"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Роль и значение сделок в жизни деятельнос</w:t>
      </w:r>
      <w:r w:rsidR="005330EB" w:rsidRPr="009429E3">
        <w:rPr>
          <w:rFonts w:ascii="Times New Roman" w:hAnsi="Times New Roman" w:cs="Times New Roman"/>
          <w:sz w:val="28"/>
          <w:szCs w:val="28"/>
        </w:rPr>
        <w:t xml:space="preserve">ти общества сложно переоценить. </w:t>
      </w:r>
      <w:r w:rsidRPr="009429E3">
        <w:rPr>
          <w:rFonts w:ascii="Times New Roman" w:hAnsi="Times New Roman" w:cs="Times New Roman"/>
          <w:sz w:val="28"/>
          <w:szCs w:val="28"/>
        </w:rPr>
        <w:t xml:space="preserve">На сегодняшний день имеет право на существование сделки, перечисленные в </w:t>
      </w:r>
      <w:r w:rsidR="008F5EE4" w:rsidRPr="009429E3">
        <w:rPr>
          <w:rFonts w:ascii="Times New Roman" w:hAnsi="Times New Roman" w:cs="Times New Roman"/>
          <w:sz w:val="28"/>
          <w:szCs w:val="28"/>
        </w:rPr>
        <w:t>ГК РФ</w:t>
      </w:r>
      <w:r w:rsidRPr="009429E3">
        <w:rPr>
          <w:rFonts w:ascii="Times New Roman" w:hAnsi="Times New Roman" w:cs="Times New Roman"/>
          <w:sz w:val="28"/>
          <w:szCs w:val="28"/>
        </w:rPr>
        <w:t xml:space="preserve">, а также сделки, которые не упомянуты гражданским законодательством, однако допускаются законом на их совершение. </w:t>
      </w:r>
    </w:p>
    <w:p w:rsidR="00760D56" w:rsidRPr="009429E3" w:rsidRDefault="00760D56"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Ничтожные сделки отождествляют в гражданском праве как сделки не порождающие прав или обязанностей для сторон сделки.</w:t>
      </w:r>
    </w:p>
    <w:p w:rsidR="00760D56" w:rsidRPr="009429E3" w:rsidRDefault="00760D56"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 доктрине и законодательстве проводится классификация недействительных сделок проводится по двум видам оспоримые и ничтожные.</w:t>
      </w:r>
    </w:p>
    <w:p w:rsidR="00760D56" w:rsidRPr="009429E3" w:rsidRDefault="00760D56"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Оспоримые сделки, которые прямо предусмотрены законом, что такие сделки могут быть признаны недействительными, но по требованию уполномоченных лиц установленных в законе, могут быть признаны недействительными.</w:t>
      </w:r>
    </w:p>
    <w:p w:rsidR="00760D56" w:rsidRPr="009429E3" w:rsidRDefault="00760D56"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Оспоримые в отличии от ничтожных сделок, порождаю</w:t>
      </w:r>
      <w:r w:rsidR="00C838AD" w:rsidRPr="009429E3">
        <w:rPr>
          <w:rFonts w:ascii="Times New Roman" w:hAnsi="Times New Roman" w:cs="Times New Roman"/>
          <w:sz w:val="28"/>
          <w:szCs w:val="28"/>
        </w:rPr>
        <w:t>т</w:t>
      </w:r>
      <w:r w:rsidRPr="009429E3">
        <w:rPr>
          <w:rFonts w:ascii="Times New Roman" w:hAnsi="Times New Roman" w:cs="Times New Roman"/>
          <w:sz w:val="28"/>
          <w:szCs w:val="28"/>
        </w:rPr>
        <w:t xml:space="preserve"> после совершения сделки права и обязанности.</w:t>
      </w:r>
    </w:p>
    <w:p w:rsidR="00760D56" w:rsidRPr="009429E3" w:rsidRDefault="00760D56"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Ничтожные сделки, не порождают прав и обязанностей, за исключением последствий их недействительности.</w:t>
      </w:r>
    </w:p>
    <w:p w:rsidR="00760D56" w:rsidRPr="009429E3" w:rsidRDefault="00760D56"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 некоторых случаях</w:t>
      </w:r>
      <w:r w:rsidR="00C838AD" w:rsidRPr="009429E3">
        <w:rPr>
          <w:rFonts w:ascii="Times New Roman" w:hAnsi="Times New Roman" w:cs="Times New Roman"/>
          <w:sz w:val="28"/>
          <w:szCs w:val="28"/>
        </w:rPr>
        <w:t xml:space="preserve"> суд</w:t>
      </w:r>
      <w:r w:rsidRPr="009429E3">
        <w:rPr>
          <w:rFonts w:ascii="Times New Roman" w:hAnsi="Times New Roman" w:cs="Times New Roman"/>
          <w:sz w:val="28"/>
          <w:szCs w:val="28"/>
        </w:rPr>
        <w:t>, может констатировать факт, признания сделки ничтожной</w:t>
      </w:r>
      <w:r w:rsidR="00C838AD" w:rsidRPr="009429E3">
        <w:rPr>
          <w:rFonts w:ascii="Times New Roman" w:hAnsi="Times New Roman" w:cs="Times New Roman"/>
          <w:sz w:val="28"/>
          <w:szCs w:val="28"/>
        </w:rPr>
        <w:t xml:space="preserve">, но сделка уже ничтожна и без констатации её судом, то есть после совершения сделки, действия по сделке не направлены на осуществлении прав и обязанностей, она не порождает </w:t>
      </w:r>
      <w:r w:rsidR="00A476ED" w:rsidRPr="009429E3">
        <w:rPr>
          <w:rFonts w:ascii="Times New Roman" w:hAnsi="Times New Roman" w:cs="Times New Roman"/>
          <w:sz w:val="28"/>
          <w:szCs w:val="28"/>
        </w:rPr>
        <w:t>для контрагентов прав и обязанностей с момента совершения такой сделки.</w:t>
      </w:r>
    </w:p>
    <w:p w:rsidR="00A476ED" w:rsidRPr="009429E3" w:rsidRDefault="00A476ED" w:rsidP="00A476E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Для признания оспоримых сделок установлен годичный срок их оспаривания, с момента того когда лицо узнало или должно было узнать о данных обстоятельствах.</w:t>
      </w:r>
    </w:p>
    <w:p w:rsidR="00A476ED" w:rsidRPr="009429E3" w:rsidRDefault="00A476ED" w:rsidP="00A476E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 xml:space="preserve">Для ничтожных сделок, установлен срок в три года для применения последствий недействительности сделок, который равен соответствующему сроку исковой давности. </w:t>
      </w:r>
    </w:p>
    <w:p w:rsidR="00A476ED" w:rsidRPr="009429E3" w:rsidRDefault="00A476ED" w:rsidP="00A476ED">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Для ничтожных сделок законом, именно установлен срок о применении последствий ничтожности сделки, а не о признании такой ничтожной сделки недействительной, что подтверждает довод о том, что такая сделка уже и так не порождает прав и обязанностей с момента её совершения и для этого признания юридического факта ничтожности не обязательно, но суд и в таких случаях по заявлению лица может констатировать факт ничтожности сделки, но не признавать в отличии от оспоримой сделки.</w:t>
      </w:r>
    </w:p>
    <w:p w:rsidR="00A476ED" w:rsidRPr="009429E3" w:rsidRDefault="00A476ED"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Оспоримые сделки, как уже говорили выше всегда порождают для сторон и третьих лиц</w:t>
      </w:r>
      <w:r w:rsidR="004675BF" w:rsidRPr="009429E3">
        <w:rPr>
          <w:rFonts w:ascii="Times New Roman" w:hAnsi="Times New Roman" w:cs="Times New Roman"/>
          <w:sz w:val="28"/>
          <w:szCs w:val="28"/>
        </w:rPr>
        <w:t>,</w:t>
      </w:r>
      <w:r w:rsidRPr="009429E3">
        <w:rPr>
          <w:rFonts w:ascii="Times New Roman" w:hAnsi="Times New Roman" w:cs="Times New Roman"/>
          <w:sz w:val="28"/>
          <w:szCs w:val="28"/>
        </w:rPr>
        <w:t xml:space="preserve"> права и обязанности </w:t>
      </w:r>
      <w:r w:rsidR="004675BF" w:rsidRPr="009429E3">
        <w:rPr>
          <w:rFonts w:ascii="Times New Roman" w:hAnsi="Times New Roman" w:cs="Times New Roman"/>
          <w:sz w:val="28"/>
          <w:szCs w:val="28"/>
        </w:rPr>
        <w:t>по сделки, и данные сделки должны и обязаны исполняться, и только в случае их оспаривания и признания таких сделок недействительными судом, они будут признаны недействительными с момента их совершения, то есть обладают обратной силой.</w:t>
      </w:r>
    </w:p>
    <w:p w:rsidR="004675BF" w:rsidRPr="009429E3" w:rsidRDefault="004675BF"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Ничтожные сделки, так как не направлена на возникновение прав и обязанностей, могут сразу игнорироваться и не исполняться сторонами таких сделок и никаких юридических последствий за это они нести не будут.</w:t>
      </w:r>
    </w:p>
    <w:p w:rsidR="004675BF" w:rsidRPr="009429E3" w:rsidRDefault="004675BF"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Данным основанием также проходит разграничение недействительных сделок на ничтожные и оспоримые.</w:t>
      </w:r>
    </w:p>
    <w:p w:rsidR="00044470" w:rsidRPr="009429E3" w:rsidRDefault="004675BF"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Главным признаком разграничения сделок на оспоримые и недействительные</w:t>
      </w:r>
      <w:r w:rsidR="00DC3841">
        <w:rPr>
          <w:rFonts w:ascii="Times New Roman" w:hAnsi="Times New Roman" w:cs="Times New Roman"/>
          <w:sz w:val="28"/>
          <w:szCs w:val="28"/>
        </w:rPr>
        <w:t xml:space="preserve"> </w:t>
      </w:r>
      <w:r w:rsidRPr="009429E3">
        <w:rPr>
          <w:rFonts w:ascii="Times New Roman" w:hAnsi="Times New Roman" w:cs="Times New Roman"/>
          <w:sz w:val="28"/>
          <w:szCs w:val="28"/>
        </w:rPr>
        <w:t xml:space="preserve"> является факт что для оспоримых сделок в законе указывается условие </w:t>
      </w:r>
      <w:r w:rsidR="00044470" w:rsidRPr="009429E3">
        <w:rPr>
          <w:rFonts w:ascii="Times New Roman" w:hAnsi="Times New Roman" w:cs="Times New Roman"/>
          <w:sz w:val="28"/>
          <w:szCs w:val="28"/>
        </w:rPr>
        <w:t>их оспоримости</w:t>
      </w:r>
      <w:r w:rsidR="00DC3841">
        <w:rPr>
          <w:rFonts w:ascii="Times New Roman" w:hAnsi="Times New Roman" w:cs="Times New Roman"/>
          <w:sz w:val="28"/>
          <w:szCs w:val="28"/>
        </w:rPr>
        <w:t>. Сделка</w:t>
      </w:r>
      <w:r w:rsidR="00044470" w:rsidRPr="009429E3">
        <w:rPr>
          <w:rFonts w:ascii="Times New Roman" w:hAnsi="Times New Roman" w:cs="Times New Roman"/>
          <w:sz w:val="28"/>
          <w:szCs w:val="28"/>
        </w:rPr>
        <w:t xml:space="preserve"> </w:t>
      </w:r>
      <w:r w:rsidR="00F72467" w:rsidRPr="009429E3">
        <w:rPr>
          <w:rFonts w:ascii="Times New Roman" w:hAnsi="Times New Roman" w:cs="Times New Roman"/>
          <w:sz w:val="28"/>
          <w:szCs w:val="28"/>
        </w:rPr>
        <w:t>может быть признана судом недействительной по иску или требованию</w:t>
      </w:r>
      <w:r w:rsidR="00DC3841" w:rsidRPr="0060660B">
        <w:rPr>
          <w:rFonts w:ascii="Times New Roman" w:hAnsi="Times New Roman" w:cs="Times New Roman"/>
          <w:sz w:val="28"/>
          <w:szCs w:val="28"/>
        </w:rPr>
        <w:t xml:space="preserve"> [11,</w:t>
      </w:r>
      <w:r w:rsidR="00DC3841">
        <w:rPr>
          <w:rFonts w:ascii="Times New Roman" w:hAnsi="Times New Roman" w:cs="Times New Roman"/>
          <w:sz w:val="28"/>
          <w:szCs w:val="28"/>
          <w:lang w:val="en-US"/>
        </w:rPr>
        <w:t>c</w:t>
      </w:r>
      <w:r w:rsidR="00DC3841" w:rsidRPr="0060660B">
        <w:rPr>
          <w:rFonts w:ascii="Times New Roman" w:hAnsi="Times New Roman" w:cs="Times New Roman"/>
          <w:sz w:val="28"/>
          <w:szCs w:val="28"/>
        </w:rPr>
        <w:t>.71]</w:t>
      </w:r>
      <w:r w:rsidR="00F72467" w:rsidRPr="009429E3">
        <w:rPr>
          <w:rFonts w:ascii="Times New Roman" w:hAnsi="Times New Roman" w:cs="Times New Roman"/>
          <w:sz w:val="28"/>
          <w:szCs w:val="28"/>
        </w:rPr>
        <w:t>.</w:t>
      </w:r>
    </w:p>
    <w:p w:rsidR="004675BF" w:rsidRPr="009429E3" w:rsidRDefault="00044470"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В некоторых случаях суд может признать сделку недействительную, действительной что прямо следует из п.2ст.172 ГК РФ, судом недействительной, целью и мотивом в данном случае сделки является</w:t>
      </w:r>
      <w:r w:rsidRPr="009429E3">
        <w:rPr>
          <w:rFonts w:ascii="Times New Roman" w:hAnsi="Times New Roman" w:cs="Times New Roman"/>
          <w:color w:val="000000"/>
          <w:sz w:val="28"/>
          <w:szCs w:val="28"/>
          <w:shd w:val="clear" w:color="auto" w:fill="FFFFFF"/>
        </w:rPr>
        <w:t>, выгода малолетнего.</w:t>
      </w:r>
    </w:p>
    <w:p w:rsidR="00760D56" w:rsidRPr="009429E3" w:rsidRDefault="004675BF"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Кроме того, применения ничтожности последствий сделки, суд может применить по своей инициативе, например</w:t>
      </w:r>
      <w:r w:rsidR="004B15AF">
        <w:rPr>
          <w:rFonts w:ascii="Times New Roman" w:hAnsi="Times New Roman" w:cs="Times New Roman"/>
          <w:sz w:val="28"/>
          <w:szCs w:val="28"/>
        </w:rPr>
        <w:t>,</w:t>
      </w:r>
      <w:r w:rsidRPr="009429E3">
        <w:rPr>
          <w:rFonts w:ascii="Times New Roman" w:hAnsi="Times New Roman" w:cs="Times New Roman"/>
          <w:sz w:val="28"/>
          <w:szCs w:val="28"/>
        </w:rPr>
        <w:t xml:space="preserve"> исходя их публичных интересов или других случаев предусмотренных законом.</w:t>
      </w:r>
    </w:p>
    <w:p w:rsidR="004675BF" w:rsidRPr="009429E3" w:rsidRDefault="004675BF"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lastRenderedPageBreak/>
        <w:t>Данная норма ст.166 ГК РФ является императивной</w:t>
      </w:r>
      <w:r w:rsidR="00044470" w:rsidRPr="009429E3">
        <w:rPr>
          <w:rFonts w:ascii="Times New Roman" w:hAnsi="Times New Roman" w:cs="Times New Roman"/>
          <w:sz w:val="28"/>
          <w:szCs w:val="28"/>
        </w:rPr>
        <w:t>,</w:t>
      </w:r>
      <w:r w:rsidRPr="009429E3">
        <w:rPr>
          <w:rFonts w:ascii="Times New Roman" w:hAnsi="Times New Roman" w:cs="Times New Roman"/>
          <w:sz w:val="28"/>
          <w:szCs w:val="28"/>
        </w:rPr>
        <w:t xml:space="preserve"> то есть подлежит </w:t>
      </w:r>
      <w:r w:rsidR="00044470" w:rsidRPr="009429E3">
        <w:rPr>
          <w:rFonts w:ascii="Times New Roman" w:hAnsi="Times New Roman" w:cs="Times New Roman"/>
          <w:sz w:val="28"/>
          <w:szCs w:val="28"/>
        </w:rPr>
        <w:t>по инициативе суда не произвольно, а в исключительных случаях.</w:t>
      </w:r>
    </w:p>
    <w:p w:rsidR="00044470" w:rsidRPr="009429E3" w:rsidRDefault="00044470"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По оспоримым сделкам у суда такого права нет, стороны и заинтересованные лица сами по своему усмотрению уполномочены заявлять о применении сделки недействительной или о применении сделки недействительно применить и последствия связанных с её недействительностью, в некоторых случа</w:t>
      </w:r>
      <w:r w:rsidR="002E6070">
        <w:rPr>
          <w:rFonts w:ascii="Times New Roman" w:hAnsi="Times New Roman" w:cs="Times New Roman"/>
          <w:sz w:val="28"/>
          <w:szCs w:val="28"/>
        </w:rPr>
        <w:t>я</w:t>
      </w:r>
      <w:r w:rsidRPr="009429E3">
        <w:rPr>
          <w:rFonts w:ascii="Times New Roman" w:hAnsi="Times New Roman" w:cs="Times New Roman"/>
          <w:sz w:val="28"/>
          <w:szCs w:val="28"/>
        </w:rPr>
        <w:t>х при оспариваемых сделка стороны просят признать сделку недействительной, но не применять последствия её не действительности, что подтверждается судебной практикой.</w:t>
      </w:r>
    </w:p>
    <w:p w:rsidR="00044470" w:rsidRPr="009429E3" w:rsidRDefault="00044470" w:rsidP="009C1F41">
      <w:pPr>
        <w:spacing w:after="0" w:line="36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На наш взгляд, лишнее требование для оспоримых сделок не применять последствия её не действительности, так как суд не вправе по таким сделкам выходить за пределы установленных законом по личной инициативе в отличии от ничтожных сделок.</w:t>
      </w:r>
    </w:p>
    <w:p w:rsidR="00044470" w:rsidRPr="009429E3" w:rsidRDefault="00044470" w:rsidP="009C1F41">
      <w:pPr>
        <w:spacing w:after="0" w:line="360" w:lineRule="auto"/>
        <w:ind w:firstLine="709"/>
        <w:jc w:val="both"/>
        <w:rPr>
          <w:rFonts w:ascii="Times New Roman" w:hAnsi="Times New Roman" w:cs="Times New Roman"/>
          <w:sz w:val="28"/>
          <w:szCs w:val="28"/>
        </w:rPr>
      </w:pPr>
    </w:p>
    <w:p w:rsidR="00760D56" w:rsidRPr="009429E3" w:rsidRDefault="00760D56" w:rsidP="009C1F41">
      <w:pPr>
        <w:spacing w:after="0" w:line="360" w:lineRule="auto"/>
        <w:ind w:firstLine="709"/>
        <w:jc w:val="both"/>
        <w:rPr>
          <w:rFonts w:ascii="Times New Roman" w:hAnsi="Times New Roman" w:cs="Times New Roman"/>
          <w:sz w:val="28"/>
          <w:szCs w:val="28"/>
        </w:rPr>
      </w:pPr>
    </w:p>
    <w:p w:rsidR="00760D56" w:rsidRPr="009429E3" w:rsidRDefault="00760D56" w:rsidP="009C1F41">
      <w:pPr>
        <w:spacing w:after="0" w:line="360" w:lineRule="auto"/>
        <w:ind w:firstLine="709"/>
        <w:jc w:val="both"/>
        <w:rPr>
          <w:rFonts w:ascii="Times New Roman" w:hAnsi="Times New Roman" w:cs="Times New Roman"/>
          <w:sz w:val="28"/>
          <w:szCs w:val="28"/>
        </w:rPr>
      </w:pPr>
    </w:p>
    <w:p w:rsidR="00760D56" w:rsidRPr="009429E3" w:rsidRDefault="00760D56" w:rsidP="009C1F41">
      <w:pPr>
        <w:spacing w:after="0" w:line="360" w:lineRule="auto"/>
        <w:ind w:firstLine="709"/>
        <w:jc w:val="both"/>
        <w:rPr>
          <w:rFonts w:ascii="Times New Roman" w:hAnsi="Times New Roman" w:cs="Times New Roman"/>
          <w:color w:val="FF0000"/>
          <w:sz w:val="28"/>
          <w:szCs w:val="28"/>
        </w:rPr>
      </w:pPr>
    </w:p>
    <w:p w:rsidR="00760D56" w:rsidRPr="009429E3" w:rsidRDefault="00760D56">
      <w:pPr>
        <w:rPr>
          <w:rFonts w:ascii="Times New Roman" w:hAnsi="Times New Roman" w:cs="Times New Roman"/>
          <w:sz w:val="28"/>
          <w:szCs w:val="28"/>
        </w:rPr>
      </w:pPr>
      <w:r w:rsidRPr="009429E3">
        <w:rPr>
          <w:rFonts w:ascii="Times New Roman" w:hAnsi="Times New Roman" w:cs="Times New Roman"/>
          <w:sz w:val="28"/>
          <w:szCs w:val="28"/>
        </w:rPr>
        <w:br w:type="page"/>
      </w:r>
    </w:p>
    <w:p w:rsidR="00DA1476" w:rsidRPr="009429E3" w:rsidRDefault="00D51239" w:rsidP="00DB2D33">
      <w:pPr>
        <w:pStyle w:val="1"/>
        <w:rPr>
          <w:rFonts w:cs="Times New Roman"/>
          <w:szCs w:val="28"/>
        </w:rPr>
      </w:pPr>
      <w:bookmarkStart w:id="13" w:name="_Toc110607148"/>
      <w:r w:rsidRPr="009429E3">
        <w:rPr>
          <w:rFonts w:cs="Times New Roman"/>
          <w:szCs w:val="28"/>
        </w:rPr>
        <w:lastRenderedPageBreak/>
        <w:t>СПИСОК ИСПОЛЬЗОВАНН</w:t>
      </w:r>
      <w:r w:rsidR="00473BEF" w:rsidRPr="009429E3">
        <w:rPr>
          <w:rFonts w:cs="Times New Roman"/>
          <w:szCs w:val="28"/>
        </w:rPr>
        <w:t>ЫХ</w:t>
      </w:r>
      <w:r w:rsidRPr="009429E3">
        <w:rPr>
          <w:rFonts w:cs="Times New Roman"/>
          <w:szCs w:val="28"/>
        </w:rPr>
        <w:t xml:space="preserve"> </w:t>
      </w:r>
      <w:r w:rsidR="00473BEF" w:rsidRPr="009429E3">
        <w:rPr>
          <w:rFonts w:cs="Times New Roman"/>
          <w:szCs w:val="28"/>
        </w:rPr>
        <w:t>ИСТОЧНИКОВ</w:t>
      </w:r>
      <w:bookmarkEnd w:id="13"/>
    </w:p>
    <w:p w:rsidR="00DB2D33" w:rsidRPr="009429E3" w:rsidRDefault="00DB2D33" w:rsidP="00DB2D33">
      <w:pPr>
        <w:rPr>
          <w:rFonts w:ascii="Times New Roman" w:hAnsi="Times New Roman" w:cs="Times New Roman"/>
          <w:sz w:val="28"/>
          <w:szCs w:val="28"/>
          <w:lang w:eastAsia="ru-RU"/>
        </w:rPr>
      </w:pPr>
    </w:p>
    <w:p w:rsidR="00473BEF" w:rsidRPr="009429E3" w:rsidRDefault="00473BEF" w:rsidP="00D51239">
      <w:pPr>
        <w:spacing w:after="0" w:line="360" w:lineRule="auto"/>
        <w:ind w:firstLine="709"/>
        <w:jc w:val="center"/>
        <w:rPr>
          <w:rFonts w:ascii="Times New Roman" w:hAnsi="Times New Roman" w:cs="Times New Roman"/>
          <w:b/>
          <w:sz w:val="28"/>
          <w:szCs w:val="28"/>
        </w:rPr>
      </w:pPr>
      <w:r w:rsidRPr="009429E3">
        <w:rPr>
          <w:rFonts w:ascii="Times New Roman" w:hAnsi="Times New Roman" w:cs="Times New Roman"/>
          <w:b/>
          <w:sz w:val="28"/>
          <w:szCs w:val="28"/>
        </w:rPr>
        <w:t>Нормативные акты</w:t>
      </w:r>
    </w:p>
    <w:p w:rsidR="00473BEF" w:rsidRPr="009429E3" w:rsidRDefault="00473BEF"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sidR="00334133" w:rsidRPr="0060660B">
        <w:rPr>
          <w:rFonts w:ascii="Times New Roman" w:hAnsi="Times New Roman" w:cs="Times New Roman"/>
          <w:sz w:val="28"/>
          <w:szCs w:val="28"/>
        </w:rPr>
        <w:t>[</w:t>
      </w:r>
      <w:r w:rsidR="00334133">
        <w:rPr>
          <w:rFonts w:ascii="Times New Roman" w:hAnsi="Times New Roman" w:cs="Times New Roman"/>
          <w:sz w:val="28"/>
          <w:szCs w:val="28"/>
        </w:rPr>
        <w:t>Электронный ресурс</w:t>
      </w:r>
      <w:r w:rsidR="00334133" w:rsidRPr="0060660B">
        <w:rPr>
          <w:rFonts w:ascii="Times New Roman" w:hAnsi="Times New Roman" w:cs="Times New Roman"/>
          <w:sz w:val="28"/>
          <w:szCs w:val="28"/>
        </w:rPr>
        <w:t>]</w:t>
      </w:r>
      <w:r w:rsidR="00334133">
        <w:rPr>
          <w:rFonts w:ascii="Times New Roman" w:hAnsi="Times New Roman" w:cs="Times New Roman"/>
          <w:sz w:val="28"/>
          <w:szCs w:val="28"/>
        </w:rPr>
        <w:t xml:space="preserve"> – Режим доступа </w:t>
      </w:r>
      <w:r w:rsidR="004B15AF">
        <w:rPr>
          <w:rFonts w:ascii="Times New Roman" w:hAnsi="Times New Roman" w:cs="Times New Roman"/>
          <w:sz w:val="28"/>
          <w:szCs w:val="28"/>
        </w:rPr>
        <w:t xml:space="preserve">СПС </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КонсультантПлюс</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w:t>
      </w:r>
    </w:p>
    <w:p w:rsidR="004B15AF" w:rsidRPr="004B15AF" w:rsidRDefault="004B15AF" w:rsidP="004B15AF">
      <w:pPr>
        <w:pStyle w:val="ae"/>
        <w:numPr>
          <w:ilvl w:val="0"/>
          <w:numId w:val="23"/>
        </w:numPr>
        <w:spacing w:line="360" w:lineRule="auto"/>
        <w:ind w:left="426" w:hanging="426"/>
        <w:jc w:val="both"/>
        <w:rPr>
          <w:sz w:val="28"/>
          <w:szCs w:val="28"/>
        </w:rPr>
      </w:pPr>
      <w:r w:rsidRPr="004B15AF">
        <w:rPr>
          <w:sz w:val="28"/>
          <w:szCs w:val="28"/>
        </w:rPr>
        <w:t xml:space="preserve">Гражданский кодекс Российской Федерации (часть первая)  от 30.11.1994 N 51-ФЗ </w:t>
      </w:r>
      <w:r w:rsidRPr="0060660B">
        <w:rPr>
          <w:sz w:val="28"/>
          <w:szCs w:val="28"/>
        </w:rPr>
        <w:t>[</w:t>
      </w:r>
      <w:r w:rsidRPr="004B15AF">
        <w:rPr>
          <w:sz w:val="28"/>
          <w:szCs w:val="28"/>
        </w:rPr>
        <w:t>Текст</w:t>
      </w:r>
      <w:r w:rsidRPr="0060660B">
        <w:rPr>
          <w:sz w:val="28"/>
          <w:szCs w:val="28"/>
        </w:rPr>
        <w:t>]</w:t>
      </w:r>
      <w:r w:rsidRPr="004B15AF">
        <w:rPr>
          <w:sz w:val="28"/>
          <w:szCs w:val="28"/>
        </w:rPr>
        <w:t xml:space="preserve"> // Собрание законодательства РФ. – 1994. – N 32. – Ст. 3301. </w:t>
      </w:r>
    </w:p>
    <w:p w:rsidR="00473BEF" w:rsidRPr="009429E3" w:rsidRDefault="00473BEF" w:rsidP="004B15AF">
      <w:pPr>
        <w:pStyle w:val="af1"/>
        <w:spacing w:line="360" w:lineRule="auto"/>
        <w:ind w:left="426"/>
        <w:jc w:val="both"/>
        <w:rPr>
          <w:rFonts w:ascii="Times New Roman" w:hAnsi="Times New Roman" w:cs="Times New Roman"/>
          <w:sz w:val="28"/>
          <w:szCs w:val="28"/>
        </w:rPr>
      </w:pPr>
    </w:p>
    <w:p w:rsidR="00473BEF" w:rsidRPr="009429E3" w:rsidRDefault="00473BEF" w:rsidP="004700A6">
      <w:pPr>
        <w:pStyle w:val="af1"/>
        <w:spacing w:line="360" w:lineRule="auto"/>
        <w:ind w:left="426" w:hanging="426"/>
        <w:jc w:val="center"/>
        <w:rPr>
          <w:rFonts w:ascii="Times New Roman" w:hAnsi="Times New Roman" w:cs="Times New Roman"/>
          <w:b/>
          <w:sz w:val="28"/>
          <w:szCs w:val="28"/>
        </w:rPr>
      </w:pPr>
      <w:r w:rsidRPr="009429E3">
        <w:rPr>
          <w:rFonts w:ascii="Times New Roman" w:hAnsi="Times New Roman" w:cs="Times New Roman"/>
          <w:b/>
          <w:sz w:val="28"/>
          <w:szCs w:val="28"/>
        </w:rPr>
        <w:t>Литература</w:t>
      </w:r>
    </w:p>
    <w:p w:rsidR="00473BEF" w:rsidRPr="004B15AF" w:rsidRDefault="00473BEF" w:rsidP="004700A6">
      <w:pPr>
        <w:pStyle w:val="af1"/>
        <w:numPr>
          <w:ilvl w:val="0"/>
          <w:numId w:val="23"/>
        </w:numPr>
        <w:spacing w:line="360" w:lineRule="auto"/>
        <w:ind w:left="426" w:hanging="426"/>
        <w:jc w:val="both"/>
        <w:rPr>
          <w:rFonts w:ascii="Times New Roman" w:hAnsi="Times New Roman" w:cs="Times New Roman"/>
          <w:sz w:val="28"/>
          <w:szCs w:val="28"/>
        </w:rPr>
      </w:pPr>
      <w:r w:rsidRPr="004B15AF">
        <w:rPr>
          <w:rFonts w:ascii="Times New Roman" w:hAnsi="Times New Roman" w:cs="Times New Roman"/>
          <w:sz w:val="28"/>
          <w:szCs w:val="28"/>
        </w:rPr>
        <w:t xml:space="preserve">Агарков М.М. Избранные труды по гражданскому праву. </w:t>
      </w:r>
      <w:r w:rsidR="004B15AF" w:rsidRPr="0060660B">
        <w:rPr>
          <w:rFonts w:ascii="Times New Roman" w:hAnsi="Times New Roman" w:cs="Times New Roman"/>
          <w:sz w:val="28"/>
          <w:szCs w:val="28"/>
        </w:rPr>
        <w:t>[</w:t>
      </w:r>
      <w:r w:rsidR="004B15AF" w:rsidRPr="004B15AF">
        <w:rPr>
          <w:rFonts w:ascii="Times New Roman" w:hAnsi="Times New Roman" w:cs="Times New Roman"/>
          <w:sz w:val="28"/>
          <w:szCs w:val="28"/>
        </w:rPr>
        <w:t>Текст</w:t>
      </w:r>
      <w:r w:rsidR="004B15AF" w:rsidRPr="0060660B">
        <w:rPr>
          <w:rFonts w:ascii="Times New Roman" w:hAnsi="Times New Roman" w:cs="Times New Roman"/>
          <w:sz w:val="28"/>
          <w:szCs w:val="28"/>
        </w:rPr>
        <w:t>]</w:t>
      </w:r>
      <w:r w:rsidR="004B15AF" w:rsidRPr="004B15AF">
        <w:rPr>
          <w:rFonts w:ascii="Times New Roman" w:hAnsi="Times New Roman" w:cs="Times New Roman"/>
          <w:sz w:val="28"/>
          <w:szCs w:val="28"/>
        </w:rPr>
        <w:t xml:space="preserve"> / М.М. Агарков </w:t>
      </w:r>
      <w:r w:rsidRPr="004B15AF">
        <w:rPr>
          <w:rFonts w:ascii="Times New Roman" w:hAnsi="Times New Roman" w:cs="Times New Roman"/>
          <w:sz w:val="28"/>
          <w:szCs w:val="28"/>
        </w:rPr>
        <w:t xml:space="preserve">– М., 2002. Т. 2. – </w:t>
      </w:r>
      <w:r w:rsidR="00AD3F2E" w:rsidRPr="004B15AF">
        <w:rPr>
          <w:rFonts w:ascii="Times New Roman" w:hAnsi="Times New Roman" w:cs="Times New Roman"/>
          <w:sz w:val="28"/>
          <w:szCs w:val="28"/>
        </w:rPr>
        <w:t>533с</w:t>
      </w:r>
      <w:r w:rsidRPr="004B15AF">
        <w:rPr>
          <w:rFonts w:ascii="Times New Roman" w:hAnsi="Times New Roman" w:cs="Times New Roman"/>
          <w:sz w:val="28"/>
          <w:szCs w:val="28"/>
        </w:rPr>
        <w:t>.</w:t>
      </w:r>
    </w:p>
    <w:p w:rsidR="00473BEF" w:rsidRPr="009429E3" w:rsidRDefault="00473BEF"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Белычева Е.С. Совершение крупных сделок хозяйственными обществами: возможности диспозитивного регулирования </w:t>
      </w:r>
      <w:r w:rsidR="004B15AF">
        <w:rPr>
          <w:rFonts w:ascii="Times New Roman" w:hAnsi="Times New Roman" w:cs="Times New Roman"/>
          <w:sz w:val="28"/>
          <w:szCs w:val="28"/>
        </w:rPr>
        <w:t xml:space="preserve"> </w:t>
      </w:r>
      <w:r w:rsidR="004B15AF" w:rsidRPr="0060660B">
        <w:rPr>
          <w:rFonts w:ascii="Times New Roman" w:hAnsi="Times New Roman" w:cs="Times New Roman"/>
          <w:sz w:val="28"/>
          <w:szCs w:val="28"/>
        </w:rPr>
        <w:t>[</w:t>
      </w:r>
      <w:r w:rsidR="004B15AF" w:rsidRPr="004B15AF">
        <w:rPr>
          <w:rFonts w:ascii="Times New Roman" w:hAnsi="Times New Roman" w:cs="Times New Roman"/>
          <w:sz w:val="28"/>
          <w:szCs w:val="28"/>
        </w:rPr>
        <w:t>Текст</w:t>
      </w:r>
      <w:r w:rsidR="004B15AF" w:rsidRPr="0060660B">
        <w:rPr>
          <w:rFonts w:ascii="Times New Roman" w:hAnsi="Times New Roman" w:cs="Times New Roman"/>
          <w:sz w:val="28"/>
          <w:szCs w:val="28"/>
        </w:rPr>
        <w:t>]</w:t>
      </w:r>
      <w:r w:rsidR="004B15AF" w:rsidRPr="004B15AF">
        <w:rPr>
          <w:rFonts w:ascii="Times New Roman" w:hAnsi="Times New Roman" w:cs="Times New Roman"/>
          <w:sz w:val="28"/>
          <w:szCs w:val="28"/>
        </w:rPr>
        <w:t xml:space="preserve"> </w:t>
      </w:r>
      <w:r w:rsidRPr="009429E3">
        <w:rPr>
          <w:rFonts w:ascii="Times New Roman" w:hAnsi="Times New Roman" w:cs="Times New Roman"/>
          <w:sz w:val="28"/>
          <w:szCs w:val="28"/>
        </w:rPr>
        <w:t>// Вестник арбитражной практики. – 2022.– № 2. –</w:t>
      </w:r>
      <w:r w:rsidR="00AD3F2E" w:rsidRPr="009429E3">
        <w:rPr>
          <w:rFonts w:ascii="Times New Roman" w:hAnsi="Times New Roman" w:cs="Times New Roman"/>
          <w:sz w:val="28"/>
          <w:szCs w:val="28"/>
        </w:rPr>
        <w:t xml:space="preserve"> </w:t>
      </w:r>
      <w:r w:rsidRPr="009429E3">
        <w:rPr>
          <w:rFonts w:ascii="Times New Roman" w:hAnsi="Times New Roman" w:cs="Times New Roman"/>
          <w:sz w:val="28"/>
          <w:szCs w:val="28"/>
        </w:rPr>
        <w:t>С. 38</w:t>
      </w:r>
      <w:r w:rsidR="00DB2D33" w:rsidRPr="009429E3">
        <w:rPr>
          <w:rFonts w:ascii="Times New Roman" w:hAnsi="Times New Roman" w:cs="Times New Roman"/>
          <w:sz w:val="28"/>
          <w:szCs w:val="28"/>
        </w:rPr>
        <w:t>-43</w:t>
      </w:r>
      <w:r w:rsidRPr="009429E3">
        <w:rPr>
          <w:rFonts w:ascii="Times New Roman" w:hAnsi="Times New Roman" w:cs="Times New Roman"/>
          <w:sz w:val="28"/>
          <w:szCs w:val="28"/>
        </w:rPr>
        <w:t>.</w:t>
      </w:r>
    </w:p>
    <w:p w:rsidR="00473BEF" w:rsidRPr="009429E3" w:rsidRDefault="00473BEF"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Булгаков С.Н. Порок воли при заключении сделок </w:t>
      </w:r>
      <w:r w:rsidR="004B15AF" w:rsidRPr="0060660B">
        <w:rPr>
          <w:rFonts w:ascii="Times New Roman" w:hAnsi="Times New Roman" w:cs="Times New Roman"/>
          <w:sz w:val="28"/>
          <w:szCs w:val="28"/>
        </w:rPr>
        <w:t>[</w:t>
      </w:r>
      <w:r w:rsidR="004B15AF">
        <w:rPr>
          <w:rFonts w:ascii="Times New Roman" w:hAnsi="Times New Roman" w:cs="Times New Roman"/>
          <w:sz w:val="28"/>
          <w:szCs w:val="28"/>
        </w:rPr>
        <w:t>Электронный ресурс</w:t>
      </w:r>
      <w:r w:rsidR="004B15AF" w:rsidRPr="0060660B">
        <w:rPr>
          <w:rFonts w:ascii="Times New Roman" w:hAnsi="Times New Roman" w:cs="Times New Roman"/>
          <w:sz w:val="28"/>
          <w:szCs w:val="28"/>
        </w:rPr>
        <w:t>]</w:t>
      </w:r>
      <w:r w:rsidR="004B15AF">
        <w:rPr>
          <w:rFonts w:ascii="Times New Roman" w:hAnsi="Times New Roman" w:cs="Times New Roman"/>
          <w:sz w:val="28"/>
          <w:szCs w:val="28"/>
        </w:rPr>
        <w:t xml:space="preserve"> – Режим доступа </w:t>
      </w:r>
      <w:r w:rsidR="00AD3F2E" w:rsidRPr="009429E3">
        <w:rPr>
          <w:rFonts w:ascii="Times New Roman" w:hAnsi="Times New Roman" w:cs="Times New Roman"/>
          <w:sz w:val="28"/>
          <w:szCs w:val="28"/>
        </w:rPr>
        <w:t>http://www.consultant.ru/cons/cgi/online.cgi?req=doc&amp;base=CJI&amp;n=121625#hUBb3DT4WgbY6Gvs</w:t>
      </w:r>
      <w:r w:rsidR="004B15AF">
        <w:rPr>
          <w:rFonts w:ascii="Times New Roman" w:hAnsi="Times New Roman" w:cs="Times New Roman"/>
          <w:sz w:val="28"/>
          <w:szCs w:val="28"/>
        </w:rPr>
        <w:t xml:space="preserve"> – 22.01.2023</w:t>
      </w:r>
      <w:r w:rsidRPr="009429E3">
        <w:rPr>
          <w:rFonts w:ascii="Times New Roman" w:hAnsi="Times New Roman" w:cs="Times New Roman"/>
          <w:sz w:val="28"/>
          <w:szCs w:val="28"/>
        </w:rPr>
        <w:t>.</w:t>
      </w:r>
    </w:p>
    <w:p w:rsidR="00F91DBB" w:rsidRPr="009429E3" w:rsidRDefault="00473BEF" w:rsidP="00F91DBB">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Быков В.П., Черникова Е.В., Маркелова И.В. Оспаривание сделок кредитных организаций, влекущих за собой оказание предпочтения одному из кредиторов перед другими кредиторами </w:t>
      </w:r>
      <w:r w:rsidR="004B15AF">
        <w:rPr>
          <w:rFonts w:ascii="Times New Roman" w:hAnsi="Times New Roman" w:cs="Times New Roman"/>
          <w:sz w:val="28"/>
          <w:szCs w:val="28"/>
        </w:rPr>
        <w:t xml:space="preserve"> </w:t>
      </w:r>
      <w:r w:rsidR="004B15AF" w:rsidRPr="0060660B">
        <w:rPr>
          <w:rFonts w:ascii="Times New Roman" w:hAnsi="Times New Roman" w:cs="Times New Roman"/>
          <w:sz w:val="28"/>
          <w:szCs w:val="28"/>
        </w:rPr>
        <w:t>[</w:t>
      </w:r>
      <w:r w:rsidR="004B15AF" w:rsidRPr="004B15AF">
        <w:rPr>
          <w:rFonts w:ascii="Times New Roman" w:hAnsi="Times New Roman" w:cs="Times New Roman"/>
          <w:sz w:val="28"/>
          <w:szCs w:val="28"/>
        </w:rPr>
        <w:t>Текст</w:t>
      </w:r>
      <w:r w:rsidR="004B15AF" w:rsidRPr="0060660B">
        <w:rPr>
          <w:rFonts w:ascii="Times New Roman" w:hAnsi="Times New Roman" w:cs="Times New Roman"/>
          <w:sz w:val="28"/>
          <w:szCs w:val="28"/>
        </w:rPr>
        <w:t>]</w:t>
      </w:r>
      <w:r w:rsidR="004B15AF" w:rsidRPr="004B15AF">
        <w:rPr>
          <w:rFonts w:ascii="Times New Roman" w:hAnsi="Times New Roman" w:cs="Times New Roman"/>
          <w:sz w:val="28"/>
          <w:szCs w:val="28"/>
        </w:rPr>
        <w:t xml:space="preserve"> </w:t>
      </w:r>
      <w:r w:rsidRPr="009429E3">
        <w:rPr>
          <w:rFonts w:ascii="Times New Roman" w:hAnsi="Times New Roman" w:cs="Times New Roman"/>
          <w:sz w:val="28"/>
          <w:szCs w:val="28"/>
        </w:rPr>
        <w:t>// Современное право. – 2022. – № 3.– С. 71</w:t>
      </w:r>
      <w:r w:rsidR="00AD3F2E" w:rsidRPr="009429E3">
        <w:rPr>
          <w:rFonts w:ascii="Times New Roman" w:hAnsi="Times New Roman" w:cs="Times New Roman"/>
          <w:sz w:val="28"/>
          <w:szCs w:val="28"/>
        </w:rPr>
        <w:t>-84.</w:t>
      </w:r>
    </w:p>
    <w:p w:rsidR="00F91DBB" w:rsidRPr="009429E3" w:rsidRDefault="00F91DBB" w:rsidP="00F91DBB">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Волков А.В. Отличие обхода закона от мнимых и притворных сделок </w:t>
      </w:r>
      <w:r w:rsidR="004B15AF" w:rsidRPr="0060660B">
        <w:rPr>
          <w:rFonts w:ascii="Times New Roman" w:hAnsi="Times New Roman" w:cs="Times New Roman"/>
          <w:sz w:val="28"/>
          <w:szCs w:val="28"/>
        </w:rPr>
        <w:t>[</w:t>
      </w:r>
      <w:r w:rsidR="004B15AF" w:rsidRPr="004B15AF">
        <w:rPr>
          <w:rFonts w:ascii="Times New Roman" w:hAnsi="Times New Roman" w:cs="Times New Roman"/>
          <w:sz w:val="28"/>
          <w:szCs w:val="28"/>
        </w:rPr>
        <w:t>Текст</w:t>
      </w:r>
      <w:r w:rsidR="004B15AF" w:rsidRPr="0060660B">
        <w:rPr>
          <w:rFonts w:ascii="Times New Roman" w:hAnsi="Times New Roman" w:cs="Times New Roman"/>
          <w:sz w:val="28"/>
          <w:szCs w:val="28"/>
        </w:rPr>
        <w:t>]</w:t>
      </w:r>
      <w:r w:rsidR="004B15AF" w:rsidRPr="004B15AF">
        <w:rPr>
          <w:rFonts w:ascii="Times New Roman" w:hAnsi="Times New Roman" w:cs="Times New Roman"/>
          <w:sz w:val="28"/>
          <w:szCs w:val="28"/>
        </w:rPr>
        <w:t xml:space="preserve"> </w:t>
      </w:r>
      <w:r w:rsidRPr="009429E3">
        <w:rPr>
          <w:rFonts w:ascii="Times New Roman" w:hAnsi="Times New Roman" w:cs="Times New Roman"/>
          <w:sz w:val="28"/>
          <w:szCs w:val="28"/>
        </w:rPr>
        <w:t xml:space="preserve">// Гражданское право.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2016. </w:t>
      </w:r>
      <w:r w:rsidR="00334133">
        <w:rPr>
          <w:rFonts w:ascii="Times New Roman" w:hAnsi="Times New Roman" w:cs="Times New Roman"/>
          <w:sz w:val="28"/>
          <w:szCs w:val="28"/>
        </w:rPr>
        <w:t xml:space="preserve">– </w:t>
      </w:r>
      <w:r w:rsidRPr="009429E3">
        <w:rPr>
          <w:rFonts w:ascii="Times New Roman" w:hAnsi="Times New Roman" w:cs="Times New Roman"/>
          <w:sz w:val="28"/>
          <w:szCs w:val="28"/>
        </w:rPr>
        <w:t xml:space="preserve">№ 6. </w:t>
      </w:r>
      <w:r w:rsidR="00334133">
        <w:rPr>
          <w:rFonts w:ascii="Times New Roman" w:hAnsi="Times New Roman" w:cs="Times New Roman"/>
          <w:sz w:val="28"/>
          <w:szCs w:val="28"/>
        </w:rPr>
        <w:t xml:space="preserve">– </w:t>
      </w:r>
      <w:r w:rsidRPr="009429E3">
        <w:rPr>
          <w:rFonts w:ascii="Times New Roman" w:hAnsi="Times New Roman" w:cs="Times New Roman"/>
          <w:sz w:val="28"/>
          <w:szCs w:val="28"/>
        </w:rPr>
        <w:t>С. 6 - 10.</w:t>
      </w:r>
    </w:p>
    <w:p w:rsidR="00AD3F2E" w:rsidRPr="009429E3" w:rsidRDefault="00AD3F2E"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Габоев Б. Х. Проблема классификации недействительных сделок на ничтожные и оспоримые</w:t>
      </w:r>
      <w:r w:rsidR="00334133">
        <w:rPr>
          <w:rFonts w:ascii="Times New Roman" w:hAnsi="Times New Roman" w:cs="Times New Roman"/>
          <w:sz w:val="28"/>
          <w:szCs w:val="28"/>
        </w:rPr>
        <w:t xml:space="preserve"> </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xml:space="preserve"> // Бизнес в законе. – 2020. – №3. – С. 71-73.</w:t>
      </w:r>
    </w:p>
    <w:p w:rsidR="00473BEF" w:rsidRPr="009429E3" w:rsidRDefault="00473BEF"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Гончарова В.А. Недействительность сделок в наследственном праве</w:t>
      </w:r>
      <w:r w:rsidR="00334133">
        <w:rPr>
          <w:rFonts w:ascii="Times New Roman" w:hAnsi="Times New Roman" w:cs="Times New Roman"/>
          <w:sz w:val="28"/>
          <w:szCs w:val="28"/>
        </w:rPr>
        <w:t xml:space="preserve"> </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xml:space="preserve"> // Наследственное право. – 2021.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 1. – С. 8</w:t>
      </w:r>
      <w:r w:rsidR="00AD3F2E" w:rsidRPr="009429E3">
        <w:rPr>
          <w:rFonts w:ascii="Times New Roman" w:hAnsi="Times New Roman" w:cs="Times New Roman"/>
          <w:sz w:val="28"/>
          <w:szCs w:val="28"/>
        </w:rPr>
        <w:t>-11</w:t>
      </w:r>
      <w:r w:rsidRPr="009429E3">
        <w:rPr>
          <w:rFonts w:ascii="Times New Roman" w:hAnsi="Times New Roman" w:cs="Times New Roman"/>
          <w:sz w:val="28"/>
          <w:szCs w:val="28"/>
        </w:rPr>
        <w:t>.</w:t>
      </w:r>
    </w:p>
    <w:p w:rsidR="00F91DBB" w:rsidRPr="009429E3" w:rsidRDefault="00F91DBB"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lastRenderedPageBreak/>
        <w:t xml:space="preserve">Гражданское право: учебник: в 2 т. </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xml:space="preserve">/ С.С. Алексеев, О.Г. Алексеева, К.П. Беляев и др.; под ред. Б.М. Гонгало. 3-е изд., перераб. и доп.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М.: Статут,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2018. Т. 1. –</w:t>
      </w:r>
      <w:r w:rsidR="00334133">
        <w:rPr>
          <w:rFonts w:ascii="Times New Roman" w:hAnsi="Times New Roman" w:cs="Times New Roman"/>
          <w:sz w:val="28"/>
          <w:szCs w:val="28"/>
        </w:rPr>
        <w:t xml:space="preserve"> </w:t>
      </w:r>
      <w:r w:rsidRPr="009429E3">
        <w:rPr>
          <w:rFonts w:ascii="Times New Roman" w:hAnsi="Times New Roman" w:cs="Times New Roman"/>
          <w:sz w:val="28"/>
          <w:szCs w:val="28"/>
        </w:rPr>
        <w:t>681 с.</w:t>
      </w:r>
    </w:p>
    <w:p w:rsidR="00AD3F2E" w:rsidRPr="009429E3" w:rsidRDefault="00AD3F2E"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Киселева Е.А. Недействительность соглашения о прекращении обязательства как подозрительной сделки в банкротстве</w:t>
      </w:r>
      <w:r w:rsidR="00334133">
        <w:rPr>
          <w:rFonts w:ascii="Times New Roman" w:hAnsi="Times New Roman" w:cs="Times New Roman"/>
          <w:sz w:val="28"/>
          <w:szCs w:val="28"/>
        </w:rPr>
        <w:t xml:space="preserve"> </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xml:space="preserve"> // Вестник арбитражной практики. –2022.–</w:t>
      </w:r>
      <w:r w:rsidR="00334133">
        <w:rPr>
          <w:rFonts w:ascii="Times New Roman" w:hAnsi="Times New Roman" w:cs="Times New Roman"/>
          <w:sz w:val="28"/>
          <w:szCs w:val="28"/>
        </w:rPr>
        <w:t xml:space="preserve"> </w:t>
      </w:r>
      <w:r w:rsidRPr="009429E3">
        <w:rPr>
          <w:rFonts w:ascii="Times New Roman" w:hAnsi="Times New Roman" w:cs="Times New Roman"/>
          <w:sz w:val="28"/>
          <w:szCs w:val="28"/>
        </w:rPr>
        <w:t>№ 1. – С. 71-75.</w:t>
      </w:r>
    </w:p>
    <w:p w:rsidR="00473BEF" w:rsidRPr="009429E3" w:rsidRDefault="00473BEF"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Матузов  Н.И. Теория государства и права: Учебник.</w:t>
      </w:r>
      <w:r w:rsidR="00334133" w:rsidRPr="0060660B">
        <w:rPr>
          <w:rFonts w:ascii="Times New Roman" w:hAnsi="Times New Roman" w:cs="Times New Roman"/>
          <w:sz w:val="28"/>
          <w:szCs w:val="28"/>
        </w:rPr>
        <w:t xml:space="preserve"> [</w:t>
      </w:r>
      <w:r w:rsidR="00334133" w:rsidRPr="004B15AF">
        <w:rPr>
          <w:rFonts w:ascii="Times New Roman" w:hAnsi="Times New Roman" w:cs="Times New Roman"/>
          <w:sz w:val="28"/>
          <w:szCs w:val="28"/>
        </w:rPr>
        <w:t>Текст</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00334133">
        <w:rPr>
          <w:rFonts w:ascii="Times New Roman" w:hAnsi="Times New Roman" w:cs="Times New Roman"/>
          <w:sz w:val="28"/>
          <w:szCs w:val="28"/>
        </w:rPr>
        <w:t xml:space="preserve">/ Н.И. Матузов </w:t>
      </w:r>
      <w:r w:rsidRPr="009429E3">
        <w:rPr>
          <w:rFonts w:ascii="Times New Roman" w:hAnsi="Times New Roman" w:cs="Times New Roman"/>
          <w:sz w:val="28"/>
          <w:szCs w:val="28"/>
        </w:rPr>
        <w:t xml:space="preserve">– М.: Юристъ, 2020. – </w:t>
      </w:r>
      <w:r w:rsidR="00AD3F2E" w:rsidRPr="009429E3">
        <w:rPr>
          <w:rFonts w:ascii="Times New Roman" w:hAnsi="Times New Roman" w:cs="Times New Roman"/>
          <w:sz w:val="28"/>
          <w:szCs w:val="28"/>
        </w:rPr>
        <w:t>540с</w:t>
      </w:r>
      <w:r w:rsidRPr="009429E3">
        <w:rPr>
          <w:rFonts w:ascii="Times New Roman" w:hAnsi="Times New Roman" w:cs="Times New Roman"/>
          <w:sz w:val="28"/>
          <w:szCs w:val="28"/>
        </w:rPr>
        <w:t>.</w:t>
      </w:r>
    </w:p>
    <w:p w:rsidR="00AD3F2E" w:rsidRPr="009429E3" w:rsidRDefault="00AD3F2E"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Осипов В.А. Признание недействительными сделок лиц, недобросовестно вторгающихся в чужие договорные отношения </w:t>
      </w:r>
      <w:r w:rsidR="00334133" w:rsidRPr="00641FB8">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41FB8">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Арбитражные споры. – 2021.– № 4. – С. 7.</w:t>
      </w:r>
    </w:p>
    <w:p w:rsidR="00AD3F2E" w:rsidRPr="009429E3" w:rsidRDefault="00AD3F2E"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Сделки, представительство, исковая давность: Постатейный </w:t>
      </w:r>
      <w:hyperlink r:id="rId11" w:history="1">
        <w:r w:rsidRPr="009429E3">
          <w:rPr>
            <w:rStyle w:val="ab"/>
            <w:rFonts w:eastAsiaTheme="minorEastAsia"/>
            <w:color w:val="auto"/>
            <w:sz w:val="28"/>
            <w:szCs w:val="28"/>
            <w:u w:val="none"/>
          </w:rPr>
          <w:t>комментарий</w:t>
        </w:r>
      </w:hyperlink>
      <w:r w:rsidRPr="009429E3">
        <w:rPr>
          <w:rFonts w:ascii="Times New Roman" w:hAnsi="Times New Roman" w:cs="Times New Roman"/>
          <w:sz w:val="28"/>
          <w:szCs w:val="28"/>
        </w:rPr>
        <w:t xml:space="preserve"> к статьям 153 - 208 Гражданского кодекса Российской Федерации</w:t>
      </w:r>
      <w:r w:rsidR="00334133" w:rsidRPr="00641FB8">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41FB8">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xml:space="preserve"> / Отв. ред. А.Г. Карапетов. – М.: М-Логос, 2018. – 942с.</w:t>
      </w:r>
    </w:p>
    <w:p w:rsidR="00AD3F2E" w:rsidRPr="009429E3" w:rsidRDefault="00AD3F2E"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Степаненко Е.К. Некоторые вопросы оценки экономической целесообразности сделки </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Хозяйство и право. – 2022. – № 1. – С. 96</w:t>
      </w:r>
      <w:r w:rsidR="00DB2D33" w:rsidRPr="009429E3">
        <w:rPr>
          <w:rFonts w:ascii="Times New Roman" w:hAnsi="Times New Roman" w:cs="Times New Roman"/>
          <w:sz w:val="28"/>
          <w:szCs w:val="28"/>
        </w:rPr>
        <w:t>-109</w:t>
      </w:r>
      <w:r w:rsidRPr="009429E3">
        <w:rPr>
          <w:rFonts w:ascii="Times New Roman" w:hAnsi="Times New Roman" w:cs="Times New Roman"/>
          <w:sz w:val="28"/>
          <w:szCs w:val="28"/>
        </w:rPr>
        <w:t>.</w:t>
      </w:r>
    </w:p>
    <w:p w:rsidR="00F702A3" w:rsidRPr="009429E3" w:rsidRDefault="00AD3F2E" w:rsidP="00F702A3">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Суворова Е.Н. Признание сделки недействительной как способ защиты от недобросовестного поведения </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Судья. – 2020. – № 7. – С. 9</w:t>
      </w:r>
      <w:r w:rsidR="00DB2D33" w:rsidRPr="009429E3">
        <w:rPr>
          <w:rFonts w:ascii="Times New Roman" w:hAnsi="Times New Roman" w:cs="Times New Roman"/>
          <w:sz w:val="28"/>
          <w:szCs w:val="28"/>
        </w:rPr>
        <w:t>-14</w:t>
      </w:r>
      <w:r w:rsidRPr="009429E3">
        <w:rPr>
          <w:rFonts w:ascii="Times New Roman" w:hAnsi="Times New Roman" w:cs="Times New Roman"/>
          <w:sz w:val="28"/>
          <w:szCs w:val="28"/>
        </w:rPr>
        <w:t>.</w:t>
      </w:r>
    </w:p>
    <w:p w:rsidR="00F702A3" w:rsidRPr="009429E3" w:rsidRDefault="00F702A3" w:rsidP="00F702A3">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Толстова И.А., Викторов В.Ю., Матвеев П.А., Кишко В.А. Виды и основания недействительности сделок в современном российском гражданском обороте </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Текст</w:t>
      </w:r>
      <w:r w:rsidR="00334133" w:rsidRPr="0060660B">
        <w:rPr>
          <w:rFonts w:ascii="Times New Roman" w:hAnsi="Times New Roman" w:cs="Times New Roman"/>
          <w:sz w:val="28"/>
          <w:szCs w:val="28"/>
        </w:rPr>
        <w:t>]</w:t>
      </w:r>
      <w:r w:rsidR="00334133" w:rsidRPr="004B15AF">
        <w:rPr>
          <w:rFonts w:ascii="Times New Roman" w:hAnsi="Times New Roman" w:cs="Times New Roman"/>
          <w:sz w:val="28"/>
          <w:szCs w:val="28"/>
        </w:rPr>
        <w:t xml:space="preserve"> </w:t>
      </w:r>
      <w:r w:rsidRPr="009429E3">
        <w:rPr>
          <w:rFonts w:ascii="Times New Roman" w:hAnsi="Times New Roman" w:cs="Times New Roman"/>
          <w:sz w:val="28"/>
          <w:szCs w:val="28"/>
        </w:rPr>
        <w:t xml:space="preserve">// Нотариус.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2020.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 4.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С. 33 - 36.</w:t>
      </w:r>
    </w:p>
    <w:p w:rsidR="00473BEF" w:rsidRPr="009429E3" w:rsidRDefault="00473BEF"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Фомичева Н. В., Строкова О. Г. Гражданское право. Общая часть. Учебник и практикум для бакалавриата и специалитета.</w:t>
      </w:r>
      <w:r w:rsidR="00334133" w:rsidRPr="0060660B">
        <w:rPr>
          <w:rFonts w:ascii="Times New Roman" w:hAnsi="Times New Roman" w:cs="Times New Roman"/>
          <w:sz w:val="28"/>
          <w:szCs w:val="28"/>
        </w:rPr>
        <w:t xml:space="preserve"> </w:t>
      </w:r>
      <w:r w:rsidR="00334133" w:rsidRPr="004B15AF">
        <w:rPr>
          <w:rFonts w:ascii="Times New Roman" w:hAnsi="Times New Roman" w:cs="Times New Roman"/>
          <w:sz w:val="28"/>
          <w:szCs w:val="28"/>
          <w:lang w:val="en-US"/>
        </w:rPr>
        <w:t>[</w:t>
      </w:r>
      <w:r w:rsidR="00334133" w:rsidRPr="004B15AF">
        <w:rPr>
          <w:rFonts w:ascii="Times New Roman" w:hAnsi="Times New Roman" w:cs="Times New Roman"/>
          <w:sz w:val="28"/>
          <w:szCs w:val="28"/>
        </w:rPr>
        <w:t>Текст</w:t>
      </w:r>
      <w:r w:rsidR="00334133" w:rsidRPr="004B15AF">
        <w:rPr>
          <w:rFonts w:ascii="Times New Roman" w:hAnsi="Times New Roman" w:cs="Times New Roman"/>
          <w:sz w:val="28"/>
          <w:szCs w:val="28"/>
          <w:lang w:val="en-US"/>
        </w:rPr>
        <w:t>]</w:t>
      </w:r>
      <w:r w:rsidR="00334133" w:rsidRPr="004B15AF">
        <w:rPr>
          <w:rFonts w:ascii="Times New Roman" w:hAnsi="Times New Roman" w:cs="Times New Roman"/>
          <w:sz w:val="28"/>
          <w:szCs w:val="28"/>
        </w:rPr>
        <w:t xml:space="preserve"> </w:t>
      </w:r>
      <w:r w:rsidR="00334133">
        <w:rPr>
          <w:rFonts w:ascii="Times New Roman" w:hAnsi="Times New Roman" w:cs="Times New Roman"/>
          <w:sz w:val="28"/>
          <w:szCs w:val="28"/>
        </w:rPr>
        <w:t xml:space="preserve">/ Н.В. Фомичева </w:t>
      </w:r>
      <w:r w:rsidRPr="009429E3">
        <w:rPr>
          <w:rFonts w:ascii="Times New Roman" w:hAnsi="Times New Roman" w:cs="Times New Roman"/>
          <w:sz w:val="28"/>
          <w:szCs w:val="28"/>
        </w:rPr>
        <w:t xml:space="preserve">–  М.: Юрайт, 2019. – </w:t>
      </w:r>
      <w:r w:rsidR="00DB2D33" w:rsidRPr="009429E3">
        <w:rPr>
          <w:rFonts w:ascii="Times New Roman" w:hAnsi="Times New Roman" w:cs="Times New Roman"/>
          <w:sz w:val="28"/>
          <w:szCs w:val="28"/>
        </w:rPr>
        <w:t>407с</w:t>
      </w:r>
      <w:r w:rsidRPr="009429E3">
        <w:rPr>
          <w:rFonts w:ascii="Times New Roman" w:hAnsi="Times New Roman" w:cs="Times New Roman"/>
          <w:sz w:val="28"/>
          <w:szCs w:val="28"/>
        </w:rPr>
        <w:t>.</w:t>
      </w:r>
    </w:p>
    <w:p w:rsidR="00F702A3" w:rsidRPr="009429E3" w:rsidRDefault="00F702A3"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Чаусская О.А. Гражданское право: Учебник для студентов образовательных учреждений среднего профессионального образования. </w:t>
      </w:r>
      <w:r w:rsidR="00334133" w:rsidRPr="004B15AF">
        <w:rPr>
          <w:rFonts w:ascii="Times New Roman" w:hAnsi="Times New Roman" w:cs="Times New Roman"/>
          <w:sz w:val="28"/>
          <w:szCs w:val="28"/>
          <w:lang w:val="en-US"/>
        </w:rPr>
        <w:t>[</w:t>
      </w:r>
      <w:r w:rsidR="00334133" w:rsidRPr="004B15AF">
        <w:rPr>
          <w:rFonts w:ascii="Times New Roman" w:hAnsi="Times New Roman" w:cs="Times New Roman"/>
          <w:sz w:val="28"/>
          <w:szCs w:val="28"/>
        </w:rPr>
        <w:t>Текст</w:t>
      </w:r>
      <w:r w:rsidR="00334133" w:rsidRPr="004B15AF">
        <w:rPr>
          <w:rFonts w:ascii="Times New Roman" w:hAnsi="Times New Roman" w:cs="Times New Roman"/>
          <w:sz w:val="28"/>
          <w:szCs w:val="28"/>
          <w:lang w:val="en-US"/>
        </w:rPr>
        <w:t>]</w:t>
      </w:r>
      <w:r w:rsidR="00334133">
        <w:rPr>
          <w:rFonts w:ascii="Times New Roman" w:hAnsi="Times New Roman" w:cs="Times New Roman"/>
          <w:sz w:val="28"/>
          <w:szCs w:val="28"/>
        </w:rPr>
        <w:t xml:space="preserve"> / О.А. Чаусская</w:t>
      </w:r>
      <w:r w:rsidR="00334133" w:rsidRPr="004B15AF">
        <w:rPr>
          <w:rFonts w:ascii="Times New Roman" w:hAnsi="Times New Roman" w:cs="Times New Roman"/>
          <w:sz w:val="28"/>
          <w:szCs w:val="28"/>
        </w:rPr>
        <w:t xml:space="preserve">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М.: Дашков и К, 2007. – 398 с.</w:t>
      </w:r>
    </w:p>
    <w:p w:rsidR="00F702A3" w:rsidRPr="009429E3" w:rsidRDefault="00F702A3" w:rsidP="004700A6">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 xml:space="preserve">Шиткина И.С. Сделки хозяйственных обществ, требующие корпоративного согласования: монография. </w:t>
      </w:r>
      <w:r w:rsidR="00334133" w:rsidRPr="004B15AF">
        <w:rPr>
          <w:rFonts w:ascii="Times New Roman" w:hAnsi="Times New Roman" w:cs="Times New Roman"/>
          <w:sz w:val="28"/>
          <w:szCs w:val="28"/>
          <w:lang w:val="en-US"/>
        </w:rPr>
        <w:t>[</w:t>
      </w:r>
      <w:r w:rsidR="00334133" w:rsidRPr="004B15AF">
        <w:rPr>
          <w:rFonts w:ascii="Times New Roman" w:hAnsi="Times New Roman" w:cs="Times New Roman"/>
          <w:sz w:val="28"/>
          <w:szCs w:val="28"/>
        </w:rPr>
        <w:t>Текст</w:t>
      </w:r>
      <w:r w:rsidR="00334133" w:rsidRPr="004B15AF">
        <w:rPr>
          <w:rFonts w:ascii="Times New Roman" w:hAnsi="Times New Roman" w:cs="Times New Roman"/>
          <w:sz w:val="28"/>
          <w:szCs w:val="28"/>
          <w:lang w:val="en-US"/>
        </w:rPr>
        <w:t>]</w:t>
      </w:r>
      <w:r w:rsidR="00334133" w:rsidRPr="004B15AF">
        <w:rPr>
          <w:rFonts w:ascii="Times New Roman" w:hAnsi="Times New Roman" w:cs="Times New Roman"/>
          <w:sz w:val="28"/>
          <w:szCs w:val="28"/>
        </w:rPr>
        <w:t xml:space="preserve"> </w:t>
      </w:r>
      <w:r w:rsidR="00334133">
        <w:rPr>
          <w:rFonts w:ascii="Times New Roman" w:hAnsi="Times New Roman" w:cs="Times New Roman"/>
          <w:sz w:val="28"/>
          <w:szCs w:val="28"/>
        </w:rPr>
        <w:t>–</w:t>
      </w:r>
      <w:r w:rsidRPr="009429E3">
        <w:rPr>
          <w:rFonts w:ascii="Times New Roman" w:hAnsi="Times New Roman" w:cs="Times New Roman"/>
          <w:sz w:val="28"/>
          <w:szCs w:val="28"/>
        </w:rPr>
        <w:t xml:space="preserve"> Москва: Статут, 2020. – 189 с.</w:t>
      </w:r>
    </w:p>
    <w:p w:rsidR="00334133" w:rsidRDefault="00334133">
      <w:pPr>
        <w:rPr>
          <w:rFonts w:ascii="Times New Roman" w:eastAsiaTheme="minorEastAsia" w:hAnsi="Times New Roman" w:cs="Times New Roman"/>
          <w:b/>
          <w:sz w:val="28"/>
          <w:szCs w:val="28"/>
          <w:lang w:eastAsia="ru-RU"/>
        </w:rPr>
      </w:pPr>
      <w:r>
        <w:rPr>
          <w:rFonts w:ascii="Times New Roman" w:hAnsi="Times New Roman" w:cs="Times New Roman"/>
          <w:b/>
          <w:sz w:val="28"/>
          <w:szCs w:val="28"/>
        </w:rPr>
        <w:br w:type="page"/>
      </w:r>
    </w:p>
    <w:p w:rsidR="00AD3F2E" w:rsidRPr="009429E3" w:rsidRDefault="00AD3F2E" w:rsidP="004700A6">
      <w:pPr>
        <w:pStyle w:val="af1"/>
        <w:spacing w:line="360" w:lineRule="auto"/>
        <w:ind w:left="426" w:hanging="426"/>
        <w:jc w:val="center"/>
        <w:rPr>
          <w:rFonts w:ascii="Times New Roman" w:hAnsi="Times New Roman" w:cs="Times New Roman"/>
          <w:b/>
          <w:sz w:val="28"/>
          <w:szCs w:val="28"/>
        </w:rPr>
      </w:pPr>
      <w:r w:rsidRPr="009429E3">
        <w:rPr>
          <w:rFonts w:ascii="Times New Roman" w:hAnsi="Times New Roman" w:cs="Times New Roman"/>
          <w:b/>
          <w:sz w:val="28"/>
          <w:szCs w:val="28"/>
        </w:rPr>
        <w:lastRenderedPageBreak/>
        <w:t>Материалы судебной практики</w:t>
      </w:r>
    </w:p>
    <w:p w:rsidR="00F702A3" w:rsidRDefault="00473BEF" w:rsidP="00F702A3">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Определение Первого кассационного суда общей юрисдикции от 26.05.2022 по делу N 88-8981/2022</w:t>
      </w:r>
      <w:r w:rsidR="00334133">
        <w:rPr>
          <w:rFonts w:ascii="Times New Roman" w:hAnsi="Times New Roman" w:cs="Times New Roman"/>
          <w:sz w:val="28"/>
          <w:szCs w:val="28"/>
        </w:rPr>
        <w:t xml:space="preserve"> </w:t>
      </w:r>
      <w:r w:rsidR="00334133" w:rsidRPr="00641FB8">
        <w:rPr>
          <w:rFonts w:ascii="Times New Roman" w:hAnsi="Times New Roman" w:cs="Times New Roman"/>
          <w:sz w:val="28"/>
          <w:szCs w:val="28"/>
        </w:rPr>
        <w:t>[</w:t>
      </w:r>
      <w:r w:rsidR="00334133">
        <w:rPr>
          <w:rFonts w:ascii="Times New Roman" w:hAnsi="Times New Roman" w:cs="Times New Roman"/>
          <w:sz w:val="28"/>
          <w:szCs w:val="28"/>
        </w:rPr>
        <w:t>Электронный ресурс</w:t>
      </w:r>
      <w:r w:rsidR="00334133" w:rsidRPr="00641FB8">
        <w:rPr>
          <w:rFonts w:ascii="Times New Roman" w:hAnsi="Times New Roman" w:cs="Times New Roman"/>
          <w:sz w:val="28"/>
          <w:szCs w:val="28"/>
        </w:rPr>
        <w:t>]</w:t>
      </w:r>
      <w:r w:rsidR="00334133">
        <w:rPr>
          <w:rFonts w:ascii="Times New Roman" w:hAnsi="Times New Roman" w:cs="Times New Roman"/>
          <w:sz w:val="28"/>
          <w:szCs w:val="28"/>
        </w:rPr>
        <w:t xml:space="preserve"> – Режим доступа СПС </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КонсультантПлюс</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w:t>
      </w:r>
    </w:p>
    <w:p w:rsidR="00DC3841" w:rsidRPr="009429E3" w:rsidRDefault="00DC3841" w:rsidP="00DC3841">
      <w:pPr>
        <w:pStyle w:val="af1"/>
        <w:numPr>
          <w:ilvl w:val="0"/>
          <w:numId w:val="23"/>
        </w:numPr>
        <w:spacing w:line="360" w:lineRule="auto"/>
        <w:ind w:left="426" w:hanging="426"/>
        <w:jc w:val="both"/>
        <w:rPr>
          <w:rFonts w:ascii="Times New Roman" w:hAnsi="Times New Roman" w:cs="Times New Roman"/>
          <w:sz w:val="28"/>
          <w:szCs w:val="28"/>
        </w:rPr>
      </w:pPr>
      <w:r w:rsidRPr="00334133">
        <w:rPr>
          <w:rFonts w:ascii="Times New Roman" w:hAnsi="Times New Roman" w:cs="Times New Roman"/>
          <w:sz w:val="28"/>
          <w:szCs w:val="28"/>
        </w:rPr>
        <w:t>Определение Первого кассационного суда общей юрисдикции от 12.05.2022 N 88-12319/2022</w:t>
      </w:r>
      <w:r>
        <w:rPr>
          <w:rFonts w:ascii="Times New Roman" w:hAnsi="Times New Roman" w:cs="Times New Roman"/>
          <w:sz w:val="28"/>
          <w:szCs w:val="28"/>
        </w:rPr>
        <w:t xml:space="preserve"> </w:t>
      </w:r>
      <w:r w:rsidRPr="00641FB8">
        <w:rPr>
          <w:rFonts w:ascii="Times New Roman" w:hAnsi="Times New Roman" w:cs="Times New Roman"/>
          <w:sz w:val="28"/>
          <w:szCs w:val="28"/>
        </w:rPr>
        <w:t>[</w:t>
      </w:r>
      <w:r>
        <w:rPr>
          <w:rFonts w:ascii="Times New Roman" w:hAnsi="Times New Roman" w:cs="Times New Roman"/>
          <w:sz w:val="28"/>
          <w:szCs w:val="28"/>
        </w:rPr>
        <w:t>Электронный ресурс</w:t>
      </w:r>
      <w:r w:rsidRPr="00641FB8">
        <w:rPr>
          <w:rFonts w:ascii="Times New Roman" w:hAnsi="Times New Roman" w:cs="Times New Roman"/>
          <w:sz w:val="28"/>
          <w:szCs w:val="28"/>
        </w:rPr>
        <w:t>]</w:t>
      </w:r>
      <w:r>
        <w:rPr>
          <w:rFonts w:ascii="Times New Roman" w:hAnsi="Times New Roman" w:cs="Times New Roman"/>
          <w:sz w:val="28"/>
          <w:szCs w:val="28"/>
        </w:rPr>
        <w:t xml:space="preserve"> – Режим доступа СПС </w:t>
      </w:r>
      <w:r w:rsidRPr="009429E3">
        <w:rPr>
          <w:rFonts w:ascii="Times New Roman" w:hAnsi="Times New Roman" w:cs="Times New Roman"/>
          <w:sz w:val="28"/>
          <w:szCs w:val="28"/>
        </w:rPr>
        <w:t>«КонсультантПлюс».</w:t>
      </w:r>
    </w:p>
    <w:p w:rsidR="00334133" w:rsidRPr="009429E3" w:rsidRDefault="00F702A3" w:rsidP="00334133">
      <w:pPr>
        <w:pStyle w:val="af1"/>
        <w:numPr>
          <w:ilvl w:val="0"/>
          <w:numId w:val="23"/>
        </w:numPr>
        <w:spacing w:line="360" w:lineRule="auto"/>
        <w:ind w:left="426" w:hanging="426"/>
        <w:jc w:val="both"/>
        <w:rPr>
          <w:rFonts w:ascii="Times New Roman" w:hAnsi="Times New Roman" w:cs="Times New Roman"/>
          <w:sz w:val="28"/>
          <w:szCs w:val="28"/>
        </w:rPr>
      </w:pPr>
      <w:r w:rsidRPr="009429E3">
        <w:rPr>
          <w:rFonts w:ascii="Times New Roman" w:hAnsi="Times New Roman" w:cs="Times New Roman"/>
          <w:sz w:val="28"/>
          <w:szCs w:val="28"/>
        </w:rPr>
        <w:t>Определение Первого кассационного суда общей юрисдикции от 20.04.2022 N 88-9898/2022</w:t>
      </w:r>
      <w:r w:rsidR="00334133" w:rsidRPr="0060660B">
        <w:rPr>
          <w:rFonts w:ascii="Times New Roman" w:hAnsi="Times New Roman" w:cs="Times New Roman"/>
          <w:sz w:val="28"/>
          <w:szCs w:val="28"/>
        </w:rPr>
        <w:t>[</w:t>
      </w:r>
      <w:r w:rsidR="00334133">
        <w:rPr>
          <w:rFonts w:ascii="Times New Roman" w:hAnsi="Times New Roman" w:cs="Times New Roman"/>
          <w:sz w:val="28"/>
          <w:szCs w:val="28"/>
        </w:rPr>
        <w:t>Электронный ресурс</w:t>
      </w:r>
      <w:r w:rsidR="00334133" w:rsidRPr="0060660B">
        <w:rPr>
          <w:rFonts w:ascii="Times New Roman" w:hAnsi="Times New Roman" w:cs="Times New Roman"/>
          <w:sz w:val="28"/>
          <w:szCs w:val="28"/>
        </w:rPr>
        <w:t>]</w:t>
      </w:r>
      <w:r w:rsidR="00334133">
        <w:rPr>
          <w:rFonts w:ascii="Times New Roman" w:hAnsi="Times New Roman" w:cs="Times New Roman"/>
          <w:sz w:val="28"/>
          <w:szCs w:val="28"/>
        </w:rPr>
        <w:t xml:space="preserve"> – Режим доступа СПС </w:t>
      </w:r>
      <w:r w:rsidR="00334133" w:rsidRPr="009429E3">
        <w:rPr>
          <w:rFonts w:ascii="Times New Roman" w:hAnsi="Times New Roman" w:cs="Times New Roman"/>
          <w:sz w:val="28"/>
          <w:szCs w:val="28"/>
        </w:rPr>
        <w:t>«КонсультантПлюс».</w:t>
      </w:r>
    </w:p>
    <w:p w:rsidR="00AD3F2E" w:rsidRPr="00334133" w:rsidRDefault="00AD3F2E" w:rsidP="004700A6">
      <w:pPr>
        <w:pStyle w:val="af1"/>
        <w:numPr>
          <w:ilvl w:val="0"/>
          <w:numId w:val="23"/>
        </w:numPr>
        <w:spacing w:line="360" w:lineRule="auto"/>
        <w:ind w:left="426" w:hanging="426"/>
        <w:jc w:val="both"/>
        <w:rPr>
          <w:rFonts w:ascii="Times New Roman" w:hAnsi="Times New Roman" w:cs="Times New Roman"/>
          <w:b/>
          <w:sz w:val="28"/>
          <w:szCs w:val="28"/>
          <w:shd w:val="clear" w:color="auto" w:fill="FFFFFF"/>
        </w:rPr>
      </w:pPr>
      <w:r w:rsidRPr="00334133">
        <w:rPr>
          <w:rFonts w:ascii="Times New Roman" w:hAnsi="Times New Roman" w:cs="Times New Roman"/>
          <w:b/>
          <w:sz w:val="28"/>
          <w:szCs w:val="28"/>
          <w:shd w:val="clear" w:color="auto" w:fill="FFFFFF"/>
        </w:rPr>
        <w:br w:type="page"/>
      </w:r>
    </w:p>
    <w:p w:rsidR="00D71139" w:rsidRPr="009429E3" w:rsidRDefault="00D71139" w:rsidP="00DB2D33">
      <w:pPr>
        <w:pStyle w:val="1"/>
        <w:rPr>
          <w:rFonts w:cs="Times New Roman"/>
          <w:szCs w:val="28"/>
          <w:shd w:val="clear" w:color="auto" w:fill="FFFFFF"/>
        </w:rPr>
      </w:pPr>
      <w:bookmarkStart w:id="14" w:name="_Toc110607149"/>
      <w:r w:rsidRPr="009429E3">
        <w:rPr>
          <w:rFonts w:cs="Times New Roman"/>
          <w:szCs w:val="28"/>
          <w:shd w:val="clear" w:color="auto" w:fill="FFFFFF"/>
        </w:rPr>
        <w:lastRenderedPageBreak/>
        <w:t>ПРИЛОЖЕНИЕ</w:t>
      </w:r>
      <w:bookmarkEnd w:id="14"/>
    </w:p>
    <w:p w:rsidR="00D71139" w:rsidRPr="009429E3" w:rsidRDefault="00D71139" w:rsidP="00D71139">
      <w:pPr>
        <w:spacing w:after="0" w:line="240" w:lineRule="auto"/>
        <w:jc w:val="right"/>
        <w:rPr>
          <w:rFonts w:ascii="Times New Roman" w:hAnsi="Times New Roman" w:cs="Times New Roman"/>
          <w:sz w:val="28"/>
          <w:szCs w:val="28"/>
          <w:shd w:val="clear" w:color="auto" w:fill="FFFFFF"/>
        </w:rPr>
      </w:pPr>
    </w:p>
    <w:p w:rsidR="00D71139" w:rsidRPr="009429E3" w:rsidRDefault="00D71139" w:rsidP="00D71139">
      <w:pPr>
        <w:spacing w:after="0" w:line="240" w:lineRule="auto"/>
        <w:jc w:val="right"/>
        <w:rPr>
          <w:rFonts w:ascii="Times New Roman" w:hAnsi="Times New Roman" w:cs="Times New Roman"/>
          <w:bCs/>
          <w:sz w:val="28"/>
          <w:szCs w:val="28"/>
        </w:rPr>
      </w:pPr>
      <w:r w:rsidRPr="009429E3">
        <w:rPr>
          <w:rFonts w:ascii="Times New Roman" w:hAnsi="Times New Roman" w:cs="Times New Roman"/>
          <w:sz w:val="28"/>
          <w:szCs w:val="28"/>
          <w:shd w:val="clear" w:color="auto" w:fill="FFFFFF"/>
        </w:rPr>
        <w:t>В Бутырский районный суд</w:t>
      </w:r>
    </w:p>
    <w:p w:rsidR="00D71139" w:rsidRPr="009429E3" w:rsidRDefault="00D71139" w:rsidP="00D71139">
      <w:pPr>
        <w:spacing w:after="0" w:line="240" w:lineRule="auto"/>
        <w:jc w:val="right"/>
        <w:rPr>
          <w:rFonts w:ascii="Times New Roman" w:hAnsi="Times New Roman" w:cs="Times New Roman"/>
          <w:bCs/>
          <w:sz w:val="28"/>
          <w:szCs w:val="28"/>
        </w:rPr>
      </w:pPr>
      <w:r w:rsidRPr="009429E3">
        <w:rPr>
          <w:rFonts w:ascii="Times New Roman" w:hAnsi="Times New Roman" w:cs="Times New Roman"/>
          <w:sz w:val="28"/>
          <w:szCs w:val="28"/>
          <w:shd w:val="clear" w:color="auto" w:fill="FFFFFF"/>
        </w:rPr>
        <w:t xml:space="preserve">                                         127018, г. Москва, ул. Образцова, д. 26 </w:t>
      </w:r>
    </w:p>
    <w:p w:rsidR="00D71139" w:rsidRPr="009429E3" w:rsidRDefault="00D71139" w:rsidP="00D71139">
      <w:pPr>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Истец: Горанская Клеопатра Михайловна </w:t>
      </w:r>
    </w:p>
    <w:p w:rsidR="00D71139" w:rsidRPr="009429E3" w:rsidRDefault="00D71139" w:rsidP="00D71139">
      <w:pPr>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Адрес регистрации: г. Москва ул. Алтуфьевское шоссе д.18 В. кв. 97</w:t>
      </w:r>
    </w:p>
    <w:p w:rsidR="00D71139" w:rsidRPr="009429E3" w:rsidRDefault="00D71139" w:rsidP="00D71139">
      <w:pPr>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Адрес для корреспондеции:108818 г. Москва пос. Десеновское дер. Яковлево</w:t>
      </w:r>
    </w:p>
    <w:p w:rsidR="00D71139" w:rsidRPr="009429E3" w:rsidRDefault="00D71139" w:rsidP="00D71139">
      <w:pPr>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t xml:space="preserve">                                                     Ул. Садовая д.33  телефон: </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Ответчик 1: Горанская Анна Михайловна:</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 xml:space="preserve">                               г. Москва Алтуфьевское шоссе д.96 кв. 1</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Дата и место рождения: 22.08.1937 г.р.</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 xml:space="preserve">Брянская обл. г. Клинцы </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место работы: пенсионер</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Ответчик 2:</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 xml:space="preserve"> Рупышев Кирилл Николаевич:</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 xml:space="preserve">                   г. Москва ул. Болотниковская д.44 корп. 2 кв. 65</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ab/>
        <w:t>Третье лицо: Горанский Николай Михайлович:</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 xml:space="preserve">                     г. Москва ул. Алтуфьевское шоссе д.18 В. кв. 97</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ab/>
        <w:t>Третье лицо:</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 xml:space="preserve">                          Нотариус г. Москвы Дунаева Ольга Юрьевна</w:t>
      </w:r>
    </w:p>
    <w:p w:rsidR="00D71139" w:rsidRPr="009429E3" w:rsidRDefault="00D71139" w:rsidP="00D71139">
      <w:pPr>
        <w:spacing w:after="0" w:line="240" w:lineRule="auto"/>
        <w:jc w:val="right"/>
        <w:rPr>
          <w:rFonts w:ascii="Times New Roman" w:hAnsi="Times New Roman" w:cs="Times New Roman"/>
          <w:sz w:val="28"/>
          <w:szCs w:val="28"/>
        </w:rPr>
      </w:pPr>
      <w:r w:rsidRPr="009429E3">
        <w:rPr>
          <w:rFonts w:ascii="Times New Roman" w:hAnsi="Times New Roman" w:cs="Times New Roman"/>
          <w:sz w:val="28"/>
          <w:szCs w:val="28"/>
        </w:rPr>
        <w:tab/>
        <w:t xml:space="preserve">г.Троицк  </w:t>
      </w:r>
      <w:hyperlink r:id="rId12" w:tgtFrame="_blank" w:history="1">
        <w:r w:rsidRPr="009429E3">
          <w:rPr>
            <w:rFonts w:ascii="Times New Roman" w:hAnsi="Times New Roman" w:cs="Times New Roman"/>
            <w:sz w:val="28"/>
            <w:szCs w:val="28"/>
            <w:shd w:val="clear" w:color="auto" w:fill="FBFBFB"/>
          </w:rPr>
          <w:t xml:space="preserve">Сиреневый бул., 5, </w:t>
        </w:r>
      </w:hyperlink>
    </w:p>
    <w:p w:rsidR="00D71139" w:rsidRPr="009429E3" w:rsidRDefault="00D71139" w:rsidP="00D71139">
      <w:pPr>
        <w:tabs>
          <w:tab w:val="left" w:pos="2472"/>
        </w:tabs>
        <w:autoSpaceDE w:val="0"/>
        <w:autoSpaceDN w:val="0"/>
        <w:adjustRightInd w:val="0"/>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t xml:space="preserve">           Третье лицо:</w:t>
      </w:r>
    </w:p>
    <w:p w:rsidR="00D71139" w:rsidRPr="009429E3" w:rsidRDefault="00D71139" w:rsidP="00D71139">
      <w:pPr>
        <w:tabs>
          <w:tab w:val="left" w:pos="2472"/>
        </w:tabs>
        <w:autoSpaceDE w:val="0"/>
        <w:autoSpaceDN w:val="0"/>
        <w:adjustRightInd w:val="0"/>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Нотариус Чеховского Нотариального округа </w:t>
      </w:r>
    </w:p>
    <w:p w:rsidR="00D71139" w:rsidRPr="009429E3" w:rsidRDefault="00D71139" w:rsidP="00D71139">
      <w:pPr>
        <w:tabs>
          <w:tab w:val="left" w:pos="2472"/>
        </w:tabs>
        <w:autoSpaceDE w:val="0"/>
        <w:autoSpaceDN w:val="0"/>
        <w:adjustRightInd w:val="0"/>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t>Московской области Савушкина Любовь Алексеевна</w:t>
      </w:r>
    </w:p>
    <w:p w:rsidR="00D71139" w:rsidRPr="009429E3" w:rsidRDefault="00D71139" w:rsidP="00D71139">
      <w:pPr>
        <w:tabs>
          <w:tab w:val="left" w:pos="2472"/>
        </w:tabs>
        <w:autoSpaceDE w:val="0"/>
        <w:autoSpaceDN w:val="0"/>
        <w:adjustRightInd w:val="0"/>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r>
      <w:r w:rsidRPr="009429E3">
        <w:rPr>
          <w:rFonts w:ascii="Times New Roman" w:hAnsi="Times New Roman" w:cs="Times New Roman"/>
          <w:color w:val="333333"/>
          <w:sz w:val="28"/>
          <w:szCs w:val="28"/>
          <w:shd w:val="clear" w:color="auto" w:fill="FFFFFF"/>
        </w:rPr>
        <w:t>г. Чехов, ул. Московская, д. 38. </w:t>
      </w:r>
    </w:p>
    <w:p w:rsidR="00D71139" w:rsidRPr="009429E3" w:rsidRDefault="00D71139" w:rsidP="00D71139">
      <w:pPr>
        <w:autoSpaceDE w:val="0"/>
        <w:autoSpaceDN w:val="0"/>
        <w:adjustRightInd w:val="0"/>
        <w:spacing w:after="0" w:line="24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Госпошлина: 300  рублей </w:t>
      </w:r>
    </w:p>
    <w:p w:rsidR="00D71139" w:rsidRPr="009429E3" w:rsidRDefault="00D71139" w:rsidP="00D71139">
      <w:pPr>
        <w:autoSpaceDE w:val="0"/>
        <w:autoSpaceDN w:val="0"/>
        <w:adjustRightInd w:val="0"/>
        <w:spacing w:after="0" w:line="240" w:lineRule="auto"/>
        <w:ind w:firstLine="540"/>
        <w:jc w:val="both"/>
        <w:rPr>
          <w:rFonts w:ascii="Times New Roman" w:hAnsi="Times New Roman" w:cs="Times New Roman"/>
          <w:bCs/>
          <w:sz w:val="28"/>
          <w:szCs w:val="28"/>
        </w:rPr>
      </w:pPr>
    </w:p>
    <w:p w:rsidR="00D71139" w:rsidRPr="009429E3" w:rsidRDefault="00D71139" w:rsidP="00D71139">
      <w:pPr>
        <w:autoSpaceDE w:val="0"/>
        <w:autoSpaceDN w:val="0"/>
        <w:adjustRightInd w:val="0"/>
        <w:spacing w:after="0" w:line="240" w:lineRule="auto"/>
        <w:jc w:val="center"/>
        <w:rPr>
          <w:rFonts w:ascii="Times New Roman" w:hAnsi="Times New Roman" w:cs="Times New Roman"/>
          <w:b/>
          <w:bCs/>
          <w:sz w:val="28"/>
          <w:szCs w:val="28"/>
        </w:rPr>
      </w:pPr>
      <w:r w:rsidRPr="009429E3">
        <w:rPr>
          <w:rFonts w:ascii="Times New Roman" w:hAnsi="Times New Roman" w:cs="Times New Roman"/>
          <w:b/>
          <w:bCs/>
          <w:sz w:val="28"/>
          <w:szCs w:val="28"/>
        </w:rPr>
        <w:t xml:space="preserve">Исковое заявление </w:t>
      </w:r>
    </w:p>
    <w:p w:rsidR="00D71139" w:rsidRPr="009429E3" w:rsidRDefault="00D71139" w:rsidP="00D71139">
      <w:pPr>
        <w:autoSpaceDE w:val="0"/>
        <w:autoSpaceDN w:val="0"/>
        <w:adjustRightInd w:val="0"/>
        <w:spacing w:after="0" w:line="240" w:lineRule="auto"/>
        <w:jc w:val="center"/>
        <w:rPr>
          <w:rFonts w:ascii="Times New Roman" w:hAnsi="Times New Roman" w:cs="Times New Roman"/>
          <w:b/>
          <w:bCs/>
          <w:sz w:val="28"/>
          <w:szCs w:val="28"/>
        </w:rPr>
      </w:pPr>
      <w:r w:rsidRPr="009429E3">
        <w:rPr>
          <w:rFonts w:ascii="Times New Roman" w:hAnsi="Times New Roman" w:cs="Times New Roman"/>
          <w:b/>
          <w:bCs/>
          <w:sz w:val="28"/>
          <w:szCs w:val="28"/>
        </w:rPr>
        <w:t>о признании отказа от наследства недействительным</w:t>
      </w:r>
    </w:p>
    <w:p w:rsidR="00D71139" w:rsidRPr="009429E3" w:rsidRDefault="00D71139" w:rsidP="00D71139">
      <w:pPr>
        <w:autoSpaceDE w:val="0"/>
        <w:autoSpaceDN w:val="0"/>
        <w:adjustRightInd w:val="0"/>
        <w:spacing w:after="0" w:line="240" w:lineRule="auto"/>
        <w:ind w:firstLine="540"/>
        <w:jc w:val="both"/>
        <w:rPr>
          <w:rFonts w:ascii="Times New Roman" w:hAnsi="Times New Roman" w:cs="Times New Roman"/>
          <w:b/>
          <w:bCs/>
          <w:sz w:val="28"/>
          <w:szCs w:val="28"/>
        </w:rPr>
      </w:pPr>
    </w:p>
    <w:p w:rsidR="00D71139" w:rsidRPr="009429E3" w:rsidRDefault="00D71139" w:rsidP="00D71139">
      <w:pPr>
        <w:autoSpaceDE w:val="0"/>
        <w:autoSpaceDN w:val="0"/>
        <w:adjustRightInd w:val="0"/>
        <w:spacing w:after="0" w:line="240" w:lineRule="auto"/>
        <w:ind w:firstLine="540"/>
        <w:jc w:val="both"/>
        <w:rPr>
          <w:rFonts w:ascii="Times New Roman" w:hAnsi="Times New Roman" w:cs="Times New Roman"/>
          <w:bCs/>
          <w:sz w:val="28"/>
          <w:szCs w:val="28"/>
        </w:rPr>
      </w:pPr>
      <w:r w:rsidRPr="009429E3">
        <w:rPr>
          <w:rFonts w:ascii="Times New Roman" w:hAnsi="Times New Roman" w:cs="Times New Roman"/>
          <w:bCs/>
          <w:sz w:val="28"/>
          <w:szCs w:val="28"/>
        </w:rPr>
        <w:t>23 августа 2021 года умер Горанский Михаил Игоревич, что подтверждается свидетельством о смерти.</w:t>
      </w:r>
    </w:p>
    <w:p w:rsidR="00D71139" w:rsidRPr="009429E3" w:rsidRDefault="00D71139" w:rsidP="00D71139">
      <w:pPr>
        <w:autoSpaceDE w:val="0"/>
        <w:autoSpaceDN w:val="0"/>
        <w:adjustRightInd w:val="0"/>
        <w:spacing w:after="0" w:line="240" w:lineRule="auto"/>
        <w:ind w:firstLine="540"/>
        <w:jc w:val="both"/>
        <w:rPr>
          <w:rFonts w:ascii="Times New Roman" w:hAnsi="Times New Roman" w:cs="Times New Roman"/>
          <w:bCs/>
          <w:sz w:val="28"/>
          <w:szCs w:val="28"/>
        </w:rPr>
      </w:pPr>
      <w:r w:rsidRPr="009429E3">
        <w:rPr>
          <w:rFonts w:ascii="Times New Roman" w:hAnsi="Times New Roman" w:cs="Times New Roman"/>
          <w:bCs/>
          <w:sz w:val="28"/>
          <w:szCs w:val="28"/>
        </w:rPr>
        <w:t>Истец - наследник 1 очереди по закону дочь Горанская Клеопатра Михайловна</w:t>
      </w:r>
    </w:p>
    <w:p w:rsidR="00D71139" w:rsidRPr="009429E3" w:rsidRDefault="00D91903" w:rsidP="00D71139">
      <w:pPr>
        <w:autoSpaceDE w:val="0"/>
        <w:autoSpaceDN w:val="0"/>
        <w:adjustRightInd w:val="0"/>
        <w:spacing w:after="0" w:line="240" w:lineRule="auto"/>
        <w:ind w:firstLine="540"/>
        <w:jc w:val="both"/>
        <w:rPr>
          <w:rFonts w:ascii="Times New Roman" w:hAnsi="Times New Roman" w:cs="Times New Roman"/>
          <w:bCs/>
          <w:sz w:val="28"/>
          <w:szCs w:val="28"/>
        </w:rPr>
      </w:pPr>
      <w:r w:rsidRPr="009429E3">
        <w:rPr>
          <w:rFonts w:ascii="Times New Roman" w:hAnsi="Times New Roman" w:cs="Times New Roman"/>
          <w:bCs/>
          <w:sz w:val="28"/>
          <w:szCs w:val="28"/>
        </w:rPr>
        <w:t>«</w:t>
      </w:r>
      <w:r w:rsidR="00D71139" w:rsidRPr="009429E3">
        <w:rPr>
          <w:rFonts w:ascii="Times New Roman" w:hAnsi="Times New Roman" w:cs="Times New Roman"/>
          <w:bCs/>
          <w:sz w:val="28"/>
          <w:szCs w:val="28"/>
        </w:rPr>
        <w:t>25</w:t>
      </w:r>
      <w:r w:rsidRPr="009429E3">
        <w:rPr>
          <w:rFonts w:ascii="Times New Roman" w:hAnsi="Times New Roman" w:cs="Times New Roman"/>
          <w:bCs/>
          <w:sz w:val="28"/>
          <w:szCs w:val="28"/>
        </w:rPr>
        <w:t>»</w:t>
      </w:r>
      <w:r w:rsidR="00D71139" w:rsidRPr="009429E3">
        <w:rPr>
          <w:rFonts w:ascii="Times New Roman" w:hAnsi="Times New Roman" w:cs="Times New Roman"/>
          <w:bCs/>
          <w:sz w:val="28"/>
          <w:szCs w:val="28"/>
        </w:rPr>
        <w:t>февраля 2022 г. истцу стало известно об отказе ответчика от наследства наследодателя в пользу Рупышева Кирилла Николаевича своего сына.</w:t>
      </w:r>
    </w:p>
    <w:p w:rsidR="00D71139" w:rsidRPr="009429E3" w:rsidRDefault="00D71139" w:rsidP="00D71139">
      <w:pPr>
        <w:autoSpaceDE w:val="0"/>
        <w:autoSpaceDN w:val="0"/>
        <w:adjustRightInd w:val="0"/>
        <w:spacing w:after="0" w:line="240" w:lineRule="auto"/>
        <w:ind w:firstLine="540"/>
        <w:jc w:val="both"/>
        <w:rPr>
          <w:rFonts w:ascii="Times New Roman" w:hAnsi="Times New Roman" w:cs="Times New Roman"/>
          <w:bCs/>
          <w:sz w:val="28"/>
          <w:szCs w:val="28"/>
        </w:rPr>
      </w:pPr>
      <w:r w:rsidRPr="009429E3">
        <w:rPr>
          <w:rFonts w:ascii="Times New Roman" w:hAnsi="Times New Roman" w:cs="Times New Roman"/>
          <w:color w:val="000000"/>
          <w:sz w:val="28"/>
          <w:szCs w:val="28"/>
        </w:rPr>
        <w:t>В соответствии с п. 2 ст. 1 ГК РФ граждане (физические лица) и юридические лица приобретают и осуществляют свои гражданские права своей волей и в своем интересе.</w:t>
      </w:r>
    </w:p>
    <w:p w:rsidR="00D71139" w:rsidRPr="009429E3" w:rsidRDefault="00D71139" w:rsidP="00D7113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Согласно ч. 5 ст. 10 ГК РФ добросовестность участников гражданских правоотношений и разумность их действий предполагаются.</w:t>
      </w:r>
    </w:p>
    <w:p w:rsidR="00D71139" w:rsidRPr="009429E3" w:rsidRDefault="00D71139" w:rsidP="00D7113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В силу п. 1 ст. 9 ГК РФ граждане и юридические лица по своему усмотрению осуществляют принадлежащие им гражданские права.</w:t>
      </w:r>
    </w:p>
    <w:p w:rsidR="00D71139" w:rsidRPr="009429E3" w:rsidRDefault="00D71139" w:rsidP="00D7113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lastRenderedPageBreak/>
        <w:t>Согласно подпункту 1 п. 1 ст. 8 ГК РФ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D71139" w:rsidRPr="009429E3" w:rsidRDefault="00D71139" w:rsidP="00D7113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В соответствии со ст. 153 ГК РФ 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D71139" w:rsidRPr="009429E3" w:rsidRDefault="00D71139" w:rsidP="00D71139">
      <w:pPr>
        <w:autoSpaceDE w:val="0"/>
        <w:autoSpaceDN w:val="0"/>
        <w:adjustRightInd w:val="0"/>
        <w:spacing w:before="240" w:after="0" w:line="240" w:lineRule="auto"/>
        <w:ind w:firstLine="709"/>
        <w:jc w:val="both"/>
        <w:rPr>
          <w:rFonts w:ascii="Times New Roman" w:hAnsi="Times New Roman" w:cs="Times New Roman"/>
          <w:bCs/>
          <w:sz w:val="28"/>
          <w:szCs w:val="28"/>
        </w:rPr>
      </w:pPr>
      <w:r w:rsidRPr="009429E3">
        <w:rPr>
          <w:rFonts w:ascii="Times New Roman" w:hAnsi="Times New Roman" w:cs="Times New Roman"/>
          <w:sz w:val="28"/>
          <w:szCs w:val="28"/>
          <w:shd w:val="clear" w:color="auto" w:fill="FFFFFF"/>
        </w:rPr>
        <w:t xml:space="preserve">В п.21 </w:t>
      </w:r>
      <w:r w:rsidRPr="009429E3">
        <w:rPr>
          <w:rFonts w:ascii="Times New Roman" w:hAnsi="Times New Roman" w:cs="Times New Roman"/>
          <w:bCs/>
          <w:sz w:val="28"/>
          <w:szCs w:val="28"/>
        </w:rPr>
        <w:t xml:space="preserve">Постановления Пленума Верховного Суда Российской Федерации от 29.05.2012 N 9 </w:t>
      </w:r>
      <w:r w:rsidR="00D91903" w:rsidRPr="009429E3">
        <w:rPr>
          <w:rFonts w:ascii="Times New Roman" w:hAnsi="Times New Roman" w:cs="Times New Roman"/>
          <w:bCs/>
          <w:sz w:val="28"/>
          <w:szCs w:val="28"/>
        </w:rPr>
        <w:t>«</w:t>
      </w:r>
      <w:r w:rsidRPr="009429E3">
        <w:rPr>
          <w:rFonts w:ascii="Times New Roman" w:hAnsi="Times New Roman" w:cs="Times New Roman"/>
          <w:bCs/>
          <w:sz w:val="28"/>
          <w:szCs w:val="28"/>
        </w:rPr>
        <w:t>О судебной практике по делам о наследовании</w:t>
      </w:r>
      <w:r w:rsidR="00D91903" w:rsidRPr="009429E3">
        <w:rPr>
          <w:rFonts w:ascii="Times New Roman" w:hAnsi="Times New Roman" w:cs="Times New Roman"/>
          <w:bCs/>
          <w:sz w:val="28"/>
          <w:szCs w:val="28"/>
        </w:rPr>
        <w:t>»</w:t>
      </w:r>
      <w:r w:rsidRPr="009429E3">
        <w:rPr>
          <w:rFonts w:ascii="Times New Roman" w:hAnsi="Times New Roman" w:cs="Times New Roman"/>
          <w:bCs/>
          <w:sz w:val="28"/>
          <w:szCs w:val="28"/>
        </w:rPr>
        <w:t xml:space="preserve"> </w:t>
      </w:r>
      <w:r w:rsidRPr="009429E3">
        <w:rPr>
          <w:rFonts w:ascii="Times New Roman" w:hAnsi="Times New Roman" w:cs="Times New Roman"/>
          <w:b/>
          <w:bCs/>
          <w:sz w:val="28"/>
          <w:szCs w:val="28"/>
        </w:rPr>
        <w:t xml:space="preserve">указано что </w:t>
      </w:r>
      <w:r w:rsidRPr="009429E3">
        <w:rPr>
          <w:rFonts w:ascii="Times New Roman" w:hAnsi="Times New Roman" w:cs="Times New Roman"/>
          <w:b/>
          <w:sz w:val="28"/>
          <w:szCs w:val="28"/>
          <w:shd w:val="clear" w:color="auto" w:fill="FFFFFF"/>
        </w:rPr>
        <w:t xml:space="preserve">сделки, </w:t>
      </w:r>
      <w:r w:rsidRPr="009429E3">
        <w:rPr>
          <w:rFonts w:ascii="Times New Roman" w:hAnsi="Times New Roman" w:cs="Times New Roman"/>
          <w:sz w:val="28"/>
          <w:szCs w:val="28"/>
          <w:shd w:val="clear" w:color="auto" w:fill="FFFFFF"/>
        </w:rPr>
        <w:t xml:space="preserve">направленные на установление, изменение или прекращение прав и обязанностей при наследовании (в частности, завещание, отказ от наследства, отказ от завещательного отказа), </w:t>
      </w:r>
      <w:r w:rsidRPr="009429E3">
        <w:rPr>
          <w:rFonts w:ascii="Times New Roman" w:hAnsi="Times New Roman" w:cs="Times New Roman"/>
          <w:b/>
          <w:sz w:val="28"/>
          <w:szCs w:val="28"/>
          <w:shd w:val="clear" w:color="auto" w:fill="FFFFFF"/>
        </w:rPr>
        <w:t>могут быть признаны судом недействительными в соответствии с общими положениями о недействительности сделок</w:t>
      </w:r>
      <w:r w:rsidRPr="009429E3">
        <w:rPr>
          <w:rFonts w:ascii="Times New Roman" w:hAnsi="Times New Roman" w:cs="Times New Roman"/>
          <w:sz w:val="28"/>
          <w:szCs w:val="28"/>
          <w:shd w:val="clear" w:color="auto" w:fill="FFFFFF"/>
        </w:rPr>
        <w:t xml:space="preserve"> (</w:t>
      </w:r>
      <w:hyperlink r:id="rId13" w:anchor="dst100944" w:history="1">
        <w:r w:rsidRPr="009429E3">
          <w:rPr>
            <w:rFonts w:ascii="Times New Roman" w:hAnsi="Times New Roman" w:cs="Times New Roman"/>
            <w:sz w:val="28"/>
            <w:szCs w:val="28"/>
            <w:shd w:val="clear" w:color="auto" w:fill="FFFFFF"/>
          </w:rPr>
          <w:t>§ 2 главы 9</w:t>
        </w:r>
      </w:hyperlink>
      <w:r w:rsidRPr="009429E3">
        <w:rPr>
          <w:rFonts w:ascii="Times New Roman" w:hAnsi="Times New Roman" w:cs="Times New Roman"/>
          <w:sz w:val="28"/>
          <w:szCs w:val="28"/>
          <w:shd w:val="clear" w:color="auto" w:fill="FFFFFF"/>
        </w:rPr>
        <w:t> ГК РФ) и специальными правилами </w:t>
      </w:r>
      <w:hyperlink r:id="rId14" w:anchor="dst100007" w:history="1">
        <w:r w:rsidRPr="009429E3">
          <w:rPr>
            <w:rFonts w:ascii="Times New Roman" w:hAnsi="Times New Roman" w:cs="Times New Roman"/>
            <w:sz w:val="28"/>
            <w:szCs w:val="28"/>
            <w:shd w:val="clear" w:color="auto" w:fill="FFFFFF"/>
          </w:rPr>
          <w:t>раздела V</w:t>
        </w:r>
      </w:hyperlink>
      <w:r w:rsidRPr="009429E3">
        <w:rPr>
          <w:rFonts w:ascii="Times New Roman" w:hAnsi="Times New Roman" w:cs="Times New Roman"/>
          <w:sz w:val="28"/>
          <w:szCs w:val="28"/>
          <w:shd w:val="clear" w:color="auto" w:fill="FFFFFF"/>
        </w:rPr>
        <w:t> ГК РФ.</w:t>
      </w:r>
    </w:p>
    <w:p w:rsidR="00D71139" w:rsidRPr="009429E3" w:rsidRDefault="00D71139" w:rsidP="00D71139">
      <w:pPr>
        <w:autoSpaceDE w:val="0"/>
        <w:autoSpaceDN w:val="0"/>
        <w:adjustRightInd w:val="0"/>
        <w:spacing w:after="0" w:line="240" w:lineRule="auto"/>
        <w:ind w:firstLine="709"/>
        <w:jc w:val="both"/>
        <w:rPr>
          <w:rFonts w:ascii="Times New Roman" w:hAnsi="Times New Roman" w:cs="Times New Roman"/>
          <w:sz w:val="28"/>
          <w:szCs w:val="28"/>
        </w:rPr>
      </w:pPr>
    </w:p>
    <w:p w:rsidR="00D71139" w:rsidRPr="009429E3" w:rsidRDefault="00D71139" w:rsidP="00D71139">
      <w:pPr>
        <w:autoSpaceDE w:val="0"/>
        <w:autoSpaceDN w:val="0"/>
        <w:adjustRightInd w:val="0"/>
        <w:spacing w:after="0" w:line="240" w:lineRule="auto"/>
        <w:ind w:firstLine="709"/>
        <w:jc w:val="both"/>
        <w:rPr>
          <w:rFonts w:ascii="Times New Roman" w:hAnsi="Times New Roman" w:cs="Times New Roman"/>
          <w:bCs/>
          <w:sz w:val="28"/>
          <w:szCs w:val="28"/>
        </w:rPr>
      </w:pPr>
      <w:r w:rsidRPr="009429E3">
        <w:rPr>
          <w:rFonts w:ascii="Times New Roman" w:hAnsi="Times New Roman" w:cs="Times New Roman"/>
          <w:sz w:val="28"/>
          <w:szCs w:val="28"/>
        </w:rPr>
        <w:t xml:space="preserve">В п.44 Постановления Пленума Верховного Суда РФ от 29.05.2012 N 9 </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О судебной практике по делам о наследовании</w:t>
      </w:r>
      <w:r w:rsidR="00D91903" w:rsidRPr="009429E3">
        <w:rPr>
          <w:rFonts w:ascii="Times New Roman" w:hAnsi="Times New Roman" w:cs="Times New Roman"/>
          <w:sz w:val="28"/>
          <w:szCs w:val="28"/>
        </w:rPr>
        <w:t>»</w:t>
      </w:r>
      <w:r w:rsidRPr="009429E3">
        <w:rPr>
          <w:rFonts w:ascii="Times New Roman" w:hAnsi="Times New Roman" w:cs="Times New Roman"/>
          <w:sz w:val="28"/>
          <w:szCs w:val="28"/>
        </w:rPr>
        <w:t xml:space="preserve"> </w:t>
      </w:r>
      <w:r w:rsidRPr="009429E3">
        <w:rPr>
          <w:rFonts w:ascii="Times New Roman" w:hAnsi="Times New Roman" w:cs="Times New Roman"/>
          <w:b/>
          <w:sz w:val="28"/>
          <w:szCs w:val="28"/>
        </w:rPr>
        <w:t>(</w:t>
      </w:r>
      <w:r w:rsidRPr="009429E3">
        <w:rPr>
          <w:rFonts w:ascii="Times New Roman" w:hAnsi="Times New Roman" w:cs="Times New Roman"/>
          <w:b/>
          <w:bCs/>
          <w:sz w:val="28"/>
          <w:szCs w:val="28"/>
        </w:rPr>
        <w:t xml:space="preserve">(в ред. Постановлений Пленума Верховного Суда РФ от 23.04.2019 </w:t>
      </w:r>
      <w:hyperlink r:id="rId15" w:history="1">
        <w:r w:rsidRPr="009429E3">
          <w:rPr>
            <w:rFonts w:ascii="Times New Roman" w:hAnsi="Times New Roman" w:cs="Times New Roman"/>
            <w:b/>
            <w:bCs/>
            <w:sz w:val="28"/>
            <w:szCs w:val="28"/>
          </w:rPr>
          <w:t>N 10</w:t>
        </w:r>
      </w:hyperlink>
      <w:r w:rsidRPr="009429E3">
        <w:rPr>
          <w:rFonts w:ascii="Times New Roman" w:hAnsi="Times New Roman" w:cs="Times New Roman"/>
          <w:b/>
          <w:bCs/>
          <w:sz w:val="28"/>
          <w:szCs w:val="28"/>
        </w:rPr>
        <w:t xml:space="preserve">,  от 24.12.2020 </w:t>
      </w:r>
      <w:hyperlink r:id="rId16" w:history="1">
        <w:r w:rsidRPr="009429E3">
          <w:rPr>
            <w:rFonts w:ascii="Times New Roman" w:hAnsi="Times New Roman" w:cs="Times New Roman"/>
            <w:b/>
            <w:bCs/>
            <w:sz w:val="28"/>
            <w:szCs w:val="28"/>
          </w:rPr>
          <w:t>N 45</w:t>
        </w:r>
      </w:hyperlink>
      <w:r w:rsidRPr="009429E3">
        <w:rPr>
          <w:rFonts w:ascii="Times New Roman" w:hAnsi="Times New Roman" w:cs="Times New Roman"/>
          <w:b/>
          <w:bCs/>
          <w:sz w:val="28"/>
          <w:szCs w:val="28"/>
        </w:rPr>
        <w:t>)</w:t>
      </w:r>
      <w:r w:rsidRPr="009429E3">
        <w:rPr>
          <w:rFonts w:ascii="Times New Roman" w:hAnsi="Times New Roman" w:cs="Times New Roman"/>
          <w:bCs/>
          <w:sz w:val="28"/>
          <w:szCs w:val="28"/>
        </w:rPr>
        <w:t xml:space="preserve"> </w:t>
      </w:r>
      <w:r w:rsidRPr="009429E3">
        <w:rPr>
          <w:rFonts w:ascii="Times New Roman" w:hAnsi="Times New Roman" w:cs="Times New Roman"/>
          <w:sz w:val="28"/>
          <w:szCs w:val="28"/>
        </w:rPr>
        <w:t>сказано что:</w:t>
      </w:r>
    </w:p>
    <w:p w:rsidR="00D71139" w:rsidRPr="009429E3" w:rsidRDefault="00D71139" w:rsidP="00D71139">
      <w:pPr>
        <w:autoSpaceDE w:val="0"/>
        <w:autoSpaceDN w:val="0"/>
        <w:adjustRightInd w:val="0"/>
        <w:spacing w:after="0" w:line="240" w:lineRule="auto"/>
        <w:ind w:firstLine="709"/>
        <w:jc w:val="both"/>
        <w:rPr>
          <w:rFonts w:ascii="Times New Roman" w:hAnsi="Times New Roman" w:cs="Times New Roman"/>
          <w:b/>
          <w:sz w:val="28"/>
          <w:szCs w:val="28"/>
        </w:rPr>
      </w:pPr>
      <w:r w:rsidRPr="009429E3">
        <w:rPr>
          <w:rFonts w:ascii="Times New Roman" w:hAnsi="Times New Roman" w:cs="Times New Roman"/>
          <w:sz w:val="28"/>
          <w:szCs w:val="28"/>
        </w:rPr>
        <w:t xml:space="preserve">Отказ от наследства в пользу других лиц (направленный отказ) может быть совершен лишь в пользу лиц из числа наследников по завещанию, </w:t>
      </w:r>
      <w:r w:rsidRPr="009429E3">
        <w:rPr>
          <w:rFonts w:ascii="Times New Roman" w:hAnsi="Times New Roman" w:cs="Times New Roman"/>
          <w:sz w:val="28"/>
          <w:szCs w:val="28"/>
          <w:u w:val="single"/>
        </w:rPr>
        <w:t xml:space="preserve">а также </w:t>
      </w:r>
      <w:r w:rsidRPr="009429E3">
        <w:rPr>
          <w:rFonts w:ascii="Times New Roman" w:hAnsi="Times New Roman" w:cs="Times New Roman"/>
          <w:b/>
          <w:sz w:val="28"/>
          <w:szCs w:val="28"/>
          <w:u w:val="single"/>
        </w:rPr>
        <w:t>наследников по закону любой очереди,</w:t>
      </w:r>
      <w:r w:rsidRPr="009429E3">
        <w:rPr>
          <w:rFonts w:ascii="Times New Roman" w:hAnsi="Times New Roman" w:cs="Times New Roman"/>
          <w:sz w:val="28"/>
          <w:szCs w:val="28"/>
          <w:u w:val="single"/>
        </w:rPr>
        <w:t xml:space="preserve"> </w:t>
      </w:r>
      <w:r w:rsidRPr="009429E3">
        <w:rPr>
          <w:rFonts w:ascii="Times New Roman" w:hAnsi="Times New Roman" w:cs="Times New Roman"/>
          <w:b/>
          <w:sz w:val="28"/>
          <w:szCs w:val="28"/>
          <w:u w:val="single"/>
        </w:rPr>
        <w:t>которые призваны к наследованию.</w:t>
      </w:r>
    </w:p>
    <w:p w:rsidR="00D71139" w:rsidRPr="009429E3" w:rsidRDefault="00D71139" w:rsidP="00D71139">
      <w:pPr>
        <w:tabs>
          <w:tab w:val="left" w:pos="924"/>
        </w:tabs>
        <w:ind w:firstLine="709"/>
        <w:jc w:val="both"/>
        <w:rPr>
          <w:rFonts w:ascii="Times New Roman" w:hAnsi="Times New Roman" w:cs="Times New Roman"/>
          <w:b/>
          <w:sz w:val="28"/>
          <w:szCs w:val="28"/>
        </w:rPr>
      </w:pPr>
      <w:r w:rsidRPr="009429E3">
        <w:rPr>
          <w:rFonts w:ascii="Times New Roman" w:hAnsi="Times New Roman" w:cs="Times New Roman"/>
          <w:b/>
          <w:sz w:val="28"/>
          <w:szCs w:val="28"/>
        </w:rPr>
        <w:t>В данном случае к наследованию, призваны наследники первой очереди.</w:t>
      </w:r>
    </w:p>
    <w:p w:rsidR="00D71139" w:rsidRPr="009429E3" w:rsidRDefault="00D71139" w:rsidP="00D71139">
      <w:pPr>
        <w:tabs>
          <w:tab w:val="left" w:pos="924"/>
        </w:tabs>
        <w:ind w:firstLine="709"/>
        <w:jc w:val="both"/>
        <w:rPr>
          <w:rFonts w:ascii="Times New Roman" w:hAnsi="Times New Roman" w:cs="Times New Roman"/>
          <w:b/>
          <w:sz w:val="28"/>
          <w:szCs w:val="28"/>
          <w:u w:val="single"/>
        </w:rPr>
      </w:pPr>
      <w:r w:rsidRPr="009429E3">
        <w:rPr>
          <w:rFonts w:ascii="Times New Roman" w:hAnsi="Times New Roman" w:cs="Times New Roman"/>
          <w:b/>
          <w:sz w:val="28"/>
          <w:szCs w:val="28"/>
          <w:u w:val="single"/>
        </w:rPr>
        <w:t>К наследникам первой очереди относятся в силу п.1ст. ст. 1142 ГК РФ, дочь, сын и мать наследодателя.</w:t>
      </w:r>
    </w:p>
    <w:p w:rsidR="00D71139" w:rsidRPr="009429E3" w:rsidRDefault="00D71139" w:rsidP="00D71139">
      <w:pPr>
        <w:tabs>
          <w:tab w:val="left" w:pos="924"/>
        </w:tabs>
        <w:ind w:firstLine="709"/>
        <w:jc w:val="both"/>
        <w:rPr>
          <w:rFonts w:ascii="Times New Roman" w:hAnsi="Times New Roman" w:cs="Times New Roman"/>
          <w:b/>
          <w:sz w:val="28"/>
          <w:szCs w:val="28"/>
          <w:u w:val="single"/>
        </w:rPr>
      </w:pPr>
      <w:r w:rsidRPr="009429E3">
        <w:rPr>
          <w:rFonts w:ascii="Times New Roman" w:hAnsi="Times New Roman" w:cs="Times New Roman"/>
          <w:b/>
          <w:sz w:val="28"/>
          <w:szCs w:val="28"/>
        </w:rPr>
        <w:t xml:space="preserve">То есть отказ может быть совершён матерью наследодателя в пользу исключительно наследников первой очереди то есть или сына или дочери наследодателя, а не второй очереди, </w:t>
      </w:r>
      <w:r w:rsidRPr="009429E3">
        <w:rPr>
          <w:rFonts w:ascii="Times New Roman" w:hAnsi="Times New Roman" w:cs="Times New Roman"/>
          <w:b/>
          <w:sz w:val="28"/>
          <w:szCs w:val="28"/>
          <w:u w:val="single"/>
        </w:rPr>
        <w:t>к которым относится брат наследодателя.</w:t>
      </w:r>
    </w:p>
    <w:p w:rsidR="00D71139" w:rsidRPr="009429E3" w:rsidRDefault="00D71139" w:rsidP="00D71139">
      <w:pPr>
        <w:autoSpaceDE w:val="0"/>
        <w:autoSpaceDN w:val="0"/>
        <w:adjustRightInd w:val="0"/>
        <w:spacing w:before="240" w:after="0" w:line="240" w:lineRule="auto"/>
        <w:ind w:firstLine="540"/>
        <w:jc w:val="both"/>
        <w:rPr>
          <w:rFonts w:ascii="Times New Roman" w:hAnsi="Times New Roman" w:cs="Times New Roman"/>
          <w:b/>
          <w:bCs/>
          <w:sz w:val="28"/>
          <w:szCs w:val="28"/>
          <w:u w:val="single"/>
        </w:rPr>
      </w:pPr>
      <w:r w:rsidRPr="009429E3">
        <w:rPr>
          <w:rFonts w:ascii="Times New Roman" w:hAnsi="Times New Roman" w:cs="Times New Roman"/>
          <w:bCs/>
          <w:sz w:val="28"/>
          <w:szCs w:val="28"/>
        </w:rPr>
        <w:t>Отказ ответчика Горанской Анны Михайловны (которая приходится мне бабушкой</w:t>
      </w:r>
      <w:r w:rsidR="009429E3" w:rsidRPr="009429E3">
        <w:rPr>
          <w:rFonts w:ascii="Times New Roman" w:hAnsi="Times New Roman" w:cs="Times New Roman"/>
          <w:bCs/>
          <w:sz w:val="28"/>
          <w:szCs w:val="28"/>
        </w:rPr>
        <w:t xml:space="preserve"> по моему умершему отцу Горанскому Михаилу Игоревичу</w:t>
      </w:r>
      <w:r w:rsidRPr="009429E3">
        <w:rPr>
          <w:rFonts w:ascii="Times New Roman" w:hAnsi="Times New Roman" w:cs="Times New Roman"/>
          <w:bCs/>
          <w:sz w:val="28"/>
          <w:szCs w:val="28"/>
        </w:rPr>
        <w:t>) от наследства в пользу своего сына Рупышева Кирилла Николаевича, нарушает мои права на увеличение части доли наследства</w:t>
      </w:r>
      <w:r w:rsidRPr="009429E3">
        <w:rPr>
          <w:rFonts w:ascii="Times New Roman" w:hAnsi="Times New Roman" w:cs="Times New Roman"/>
          <w:color w:val="000000"/>
          <w:sz w:val="28"/>
          <w:szCs w:val="28"/>
          <w:shd w:val="clear" w:color="auto" w:fill="FFFFFF"/>
        </w:rPr>
        <w:t xml:space="preserve"> п.1 ст.1161 ГК РФ</w:t>
      </w:r>
      <w:r w:rsidRPr="009429E3">
        <w:rPr>
          <w:rFonts w:ascii="Times New Roman" w:hAnsi="Times New Roman" w:cs="Times New Roman"/>
          <w:bCs/>
          <w:sz w:val="28"/>
          <w:szCs w:val="28"/>
        </w:rPr>
        <w:t>, так она ранее не выражала намерения отказаться от наследство в пользу своего сына</w:t>
      </w:r>
      <w:r w:rsidRPr="009429E3">
        <w:rPr>
          <w:rFonts w:ascii="Times New Roman" w:hAnsi="Times New Roman" w:cs="Times New Roman"/>
          <w:b/>
          <w:bCs/>
          <w:sz w:val="28"/>
          <w:szCs w:val="28"/>
        </w:rPr>
        <w:t xml:space="preserve">, </w:t>
      </w:r>
      <w:r w:rsidRPr="009429E3">
        <w:rPr>
          <w:rFonts w:ascii="Times New Roman" w:hAnsi="Times New Roman" w:cs="Times New Roman"/>
          <w:bCs/>
          <w:sz w:val="28"/>
          <w:szCs w:val="28"/>
        </w:rPr>
        <w:t>или вступать вообще в наследственные правоотношения (непринятие наследства).</w:t>
      </w:r>
    </w:p>
    <w:p w:rsidR="00D71139" w:rsidRPr="009429E3" w:rsidRDefault="00D71139" w:rsidP="00D71139">
      <w:pPr>
        <w:autoSpaceDE w:val="0"/>
        <w:autoSpaceDN w:val="0"/>
        <w:adjustRightInd w:val="0"/>
        <w:spacing w:before="240" w:after="0" w:line="240" w:lineRule="auto"/>
        <w:ind w:firstLine="540"/>
        <w:jc w:val="both"/>
        <w:rPr>
          <w:rFonts w:ascii="Times New Roman" w:hAnsi="Times New Roman" w:cs="Times New Roman"/>
          <w:b/>
          <w:bCs/>
          <w:sz w:val="28"/>
          <w:szCs w:val="28"/>
          <w:u w:val="single"/>
        </w:rPr>
      </w:pPr>
      <w:r w:rsidRPr="009429E3">
        <w:rPr>
          <w:rFonts w:ascii="Times New Roman" w:hAnsi="Times New Roman" w:cs="Times New Roman"/>
          <w:b/>
          <w:bCs/>
          <w:sz w:val="28"/>
          <w:szCs w:val="28"/>
          <w:u w:val="single"/>
        </w:rPr>
        <w:t>В настоящее время ответчику 84 года, она не является дееспособным в силу своего возраста и (болезни Паркинсона по моим сведениям) не понимает значения своих действий.</w:t>
      </w:r>
    </w:p>
    <w:p w:rsidR="00D71139" w:rsidRPr="009429E3" w:rsidRDefault="00D71139" w:rsidP="00D71139">
      <w:pPr>
        <w:autoSpaceDE w:val="0"/>
        <w:autoSpaceDN w:val="0"/>
        <w:adjustRightInd w:val="0"/>
        <w:spacing w:before="200" w:after="0" w:line="240" w:lineRule="auto"/>
        <w:ind w:firstLine="709"/>
        <w:jc w:val="both"/>
        <w:rPr>
          <w:rFonts w:ascii="Times New Roman" w:hAnsi="Times New Roman" w:cs="Times New Roman"/>
          <w:sz w:val="28"/>
          <w:szCs w:val="28"/>
        </w:rPr>
      </w:pPr>
      <w:r w:rsidRPr="009429E3">
        <w:rPr>
          <w:rFonts w:ascii="Times New Roman" w:hAnsi="Times New Roman" w:cs="Times New Roman"/>
          <w:sz w:val="28"/>
          <w:szCs w:val="28"/>
        </w:rPr>
        <w:t>Таким образом, принимая во внимание основания и предмет исковых требований, тот факт, что для установления обстоятельств, подлежащих дока</w:t>
      </w:r>
      <w:r w:rsidRPr="009429E3">
        <w:rPr>
          <w:rFonts w:ascii="Times New Roman" w:hAnsi="Times New Roman" w:cs="Times New Roman"/>
          <w:sz w:val="28"/>
          <w:szCs w:val="28"/>
        </w:rPr>
        <w:lastRenderedPageBreak/>
        <w:t xml:space="preserve">зыванию, необходимо разрешение вопросов, требующих наличие специальных познаний, для разрешения вопроса о психическом состоянии Горанской Анны Михайловны в момент составления завещания, в соответствии со </w:t>
      </w:r>
      <w:hyperlink r:id="rId17" w:history="1">
        <w:r w:rsidRPr="009429E3">
          <w:rPr>
            <w:rFonts w:ascii="Times New Roman" w:hAnsi="Times New Roman" w:cs="Times New Roman"/>
            <w:sz w:val="28"/>
            <w:szCs w:val="28"/>
          </w:rPr>
          <w:t>ст. 79</w:t>
        </w:r>
      </w:hyperlink>
      <w:r w:rsidRPr="009429E3">
        <w:rPr>
          <w:rFonts w:ascii="Times New Roman" w:hAnsi="Times New Roman" w:cs="Times New Roman"/>
          <w:sz w:val="28"/>
          <w:szCs w:val="28"/>
        </w:rPr>
        <w:t xml:space="preserve"> ГПК РФ суд назначается судебная психолого-психиатрическая экспертизу.</w:t>
      </w:r>
    </w:p>
    <w:p w:rsidR="00D71139" w:rsidRPr="009429E3" w:rsidRDefault="00D71139" w:rsidP="00D71139">
      <w:pPr>
        <w:autoSpaceDE w:val="0"/>
        <w:autoSpaceDN w:val="0"/>
        <w:adjustRightInd w:val="0"/>
        <w:spacing w:before="240" w:after="0" w:line="240" w:lineRule="auto"/>
        <w:ind w:firstLine="540"/>
        <w:jc w:val="both"/>
        <w:rPr>
          <w:rFonts w:ascii="Times New Roman" w:hAnsi="Times New Roman" w:cs="Times New Roman"/>
          <w:bCs/>
          <w:sz w:val="28"/>
          <w:szCs w:val="28"/>
        </w:rPr>
      </w:pPr>
      <w:r w:rsidRPr="009429E3">
        <w:rPr>
          <w:rFonts w:ascii="Times New Roman" w:hAnsi="Times New Roman" w:cs="Times New Roman"/>
          <w:bCs/>
          <w:sz w:val="28"/>
          <w:szCs w:val="28"/>
        </w:rPr>
        <w:t xml:space="preserve">В связи с вышеизложенным и на основании </w:t>
      </w:r>
      <w:hyperlink r:id="rId18" w:history="1">
        <w:r w:rsidRPr="009429E3">
          <w:rPr>
            <w:rFonts w:ascii="Times New Roman" w:hAnsi="Times New Roman" w:cs="Times New Roman"/>
            <w:bCs/>
            <w:sz w:val="28"/>
            <w:szCs w:val="28"/>
          </w:rPr>
          <w:t>ст. ст. 166</w:t>
        </w:r>
      </w:hyperlink>
      <w:r w:rsidRPr="009429E3">
        <w:rPr>
          <w:rFonts w:ascii="Times New Roman" w:hAnsi="Times New Roman" w:cs="Times New Roman"/>
          <w:bCs/>
          <w:sz w:val="28"/>
          <w:szCs w:val="28"/>
        </w:rPr>
        <w:t xml:space="preserve"> - 168,171,177,1159, </w:t>
      </w:r>
      <w:hyperlink r:id="rId19" w:history="1">
        <w:r w:rsidRPr="009429E3">
          <w:rPr>
            <w:rFonts w:ascii="Times New Roman" w:hAnsi="Times New Roman" w:cs="Times New Roman"/>
            <w:bCs/>
            <w:sz w:val="28"/>
            <w:szCs w:val="28"/>
          </w:rPr>
          <w:t>1161</w:t>
        </w:r>
      </w:hyperlink>
      <w:r w:rsidRPr="009429E3">
        <w:rPr>
          <w:rFonts w:ascii="Times New Roman" w:hAnsi="Times New Roman" w:cs="Times New Roman"/>
          <w:bCs/>
          <w:sz w:val="28"/>
          <w:szCs w:val="28"/>
        </w:rPr>
        <w:t xml:space="preserve">, Гражданского </w:t>
      </w:r>
      <w:hyperlink r:id="rId20" w:history="1">
        <w:r w:rsidRPr="009429E3">
          <w:rPr>
            <w:rFonts w:ascii="Times New Roman" w:hAnsi="Times New Roman" w:cs="Times New Roman"/>
            <w:bCs/>
            <w:sz w:val="28"/>
            <w:szCs w:val="28"/>
          </w:rPr>
          <w:t>кодекса</w:t>
        </w:r>
      </w:hyperlink>
      <w:r w:rsidRPr="009429E3">
        <w:rPr>
          <w:rFonts w:ascii="Times New Roman" w:hAnsi="Times New Roman" w:cs="Times New Roman"/>
          <w:bCs/>
          <w:sz w:val="28"/>
          <w:szCs w:val="28"/>
        </w:rPr>
        <w:t xml:space="preserve"> Российской Федерации, </w:t>
      </w:r>
      <w:hyperlink r:id="rId21" w:history="1">
        <w:r w:rsidRPr="009429E3">
          <w:rPr>
            <w:rFonts w:ascii="Times New Roman" w:hAnsi="Times New Roman" w:cs="Times New Roman"/>
            <w:bCs/>
            <w:sz w:val="28"/>
            <w:szCs w:val="28"/>
          </w:rPr>
          <w:t>ст. ст. 131</w:t>
        </w:r>
      </w:hyperlink>
      <w:r w:rsidRPr="009429E3">
        <w:rPr>
          <w:rFonts w:ascii="Times New Roman" w:hAnsi="Times New Roman" w:cs="Times New Roman"/>
          <w:bCs/>
          <w:sz w:val="28"/>
          <w:szCs w:val="28"/>
        </w:rPr>
        <w:t xml:space="preserve">, </w:t>
      </w:r>
      <w:hyperlink r:id="rId22" w:history="1">
        <w:r w:rsidRPr="009429E3">
          <w:rPr>
            <w:rFonts w:ascii="Times New Roman" w:hAnsi="Times New Roman" w:cs="Times New Roman"/>
            <w:bCs/>
            <w:sz w:val="28"/>
            <w:szCs w:val="28"/>
          </w:rPr>
          <w:t>132</w:t>
        </w:r>
      </w:hyperlink>
      <w:r w:rsidRPr="009429E3">
        <w:rPr>
          <w:rFonts w:ascii="Times New Roman" w:hAnsi="Times New Roman" w:cs="Times New Roman"/>
          <w:bCs/>
          <w:sz w:val="28"/>
          <w:szCs w:val="28"/>
        </w:rPr>
        <w:t xml:space="preserve"> Гражданского процессуального кодекса Российской Федерации, </w:t>
      </w:r>
    </w:p>
    <w:p w:rsidR="00D71139" w:rsidRPr="009429E3" w:rsidRDefault="00D71139" w:rsidP="00D71139">
      <w:pPr>
        <w:autoSpaceDE w:val="0"/>
        <w:autoSpaceDN w:val="0"/>
        <w:adjustRightInd w:val="0"/>
        <w:spacing w:before="240" w:after="0" w:line="240" w:lineRule="auto"/>
        <w:ind w:firstLine="540"/>
        <w:jc w:val="center"/>
        <w:rPr>
          <w:rFonts w:ascii="Times New Roman" w:hAnsi="Times New Roman" w:cs="Times New Roman"/>
          <w:b/>
          <w:bCs/>
          <w:sz w:val="28"/>
          <w:szCs w:val="28"/>
        </w:rPr>
      </w:pPr>
      <w:r w:rsidRPr="009429E3">
        <w:rPr>
          <w:rFonts w:ascii="Times New Roman" w:hAnsi="Times New Roman" w:cs="Times New Roman"/>
          <w:b/>
          <w:bCs/>
          <w:sz w:val="28"/>
          <w:szCs w:val="28"/>
        </w:rPr>
        <w:t>Прошу:</w:t>
      </w:r>
    </w:p>
    <w:p w:rsidR="00D71139" w:rsidRPr="009429E3" w:rsidRDefault="00D71139" w:rsidP="00D71139">
      <w:pPr>
        <w:autoSpaceDE w:val="0"/>
        <w:autoSpaceDN w:val="0"/>
        <w:adjustRightInd w:val="0"/>
        <w:spacing w:after="0" w:line="240" w:lineRule="auto"/>
        <w:ind w:firstLine="709"/>
        <w:jc w:val="both"/>
        <w:rPr>
          <w:rFonts w:ascii="Times New Roman" w:hAnsi="Times New Roman" w:cs="Times New Roman"/>
          <w:bCs/>
          <w:sz w:val="28"/>
          <w:szCs w:val="28"/>
        </w:rPr>
      </w:pPr>
      <w:r w:rsidRPr="009429E3">
        <w:rPr>
          <w:rFonts w:ascii="Times New Roman" w:hAnsi="Times New Roman" w:cs="Times New Roman"/>
          <w:bCs/>
          <w:sz w:val="28"/>
          <w:szCs w:val="28"/>
        </w:rPr>
        <w:t xml:space="preserve">1.Удовлетворить ходатайство о производстве </w:t>
      </w:r>
      <w:r w:rsidRPr="009429E3">
        <w:rPr>
          <w:rFonts w:ascii="Times New Roman" w:hAnsi="Times New Roman" w:cs="Times New Roman"/>
          <w:sz w:val="28"/>
          <w:szCs w:val="28"/>
          <w:shd w:val="clear" w:color="auto" w:fill="FFFFFF"/>
        </w:rPr>
        <w:t>судебно</w:t>
      </w:r>
      <w:r w:rsidRPr="009429E3">
        <w:rPr>
          <w:rFonts w:ascii="Times New Roman" w:hAnsi="Times New Roman" w:cs="Times New Roman"/>
          <w:sz w:val="28"/>
          <w:szCs w:val="28"/>
        </w:rPr>
        <w:t>-</w:t>
      </w:r>
      <w:r w:rsidRPr="009429E3">
        <w:rPr>
          <w:rFonts w:ascii="Times New Roman" w:hAnsi="Times New Roman" w:cs="Times New Roman"/>
          <w:sz w:val="28"/>
          <w:szCs w:val="28"/>
          <w:shd w:val="clear" w:color="auto" w:fill="FFFFFF"/>
        </w:rPr>
        <w:t xml:space="preserve">психологической психиатрической экспертизы </w:t>
      </w:r>
      <w:r w:rsidRPr="009429E3">
        <w:rPr>
          <w:rFonts w:ascii="Times New Roman" w:hAnsi="Times New Roman" w:cs="Times New Roman"/>
          <w:bCs/>
          <w:sz w:val="28"/>
          <w:szCs w:val="28"/>
        </w:rPr>
        <w:t xml:space="preserve">Горанской Анны Михайловны 22.08.1937 г.р. </w:t>
      </w:r>
    </w:p>
    <w:p w:rsidR="00D71139" w:rsidRPr="009429E3" w:rsidRDefault="00D71139" w:rsidP="00D71139">
      <w:pPr>
        <w:autoSpaceDE w:val="0"/>
        <w:autoSpaceDN w:val="0"/>
        <w:adjustRightInd w:val="0"/>
        <w:spacing w:after="0" w:line="240" w:lineRule="auto"/>
        <w:ind w:firstLine="709"/>
        <w:jc w:val="both"/>
        <w:rPr>
          <w:rFonts w:ascii="Times New Roman" w:hAnsi="Times New Roman" w:cs="Times New Roman"/>
          <w:bCs/>
          <w:sz w:val="28"/>
          <w:szCs w:val="28"/>
        </w:rPr>
      </w:pPr>
      <w:r w:rsidRPr="009429E3">
        <w:rPr>
          <w:rFonts w:ascii="Times New Roman" w:hAnsi="Times New Roman" w:cs="Times New Roman"/>
          <w:bCs/>
          <w:sz w:val="28"/>
          <w:szCs w:val="28"/>
        </w:rPr>
        <w:t xml:space="preserve">2. Признать недействительным отказ </w:t>
      </w:r>
      <w:r w:rsidRPr="009429E3">
        <w:rPr>
          <w:rFonts w:ascii="Times New Roman" w:hAnsi="Times New Roman" w:cs="Times New Roman"/>
          <w:sz w:val="28"/>
          <w:szCs w:val="28"/>
        </w:rPr>
        <w:t>Горанской Анны Михайловна</w:t>
      </w:r>
      <w:r w:rsidRPr="009429E3">
        <w:rPr>
          <w:rFonts w:ascii="Times New Roman" w:hAnsi="Times New Roman" w:cs="Times New Roman"/>
          <w:bCs/>
          <w:sz w:val="28"/>
          <w:szCs w:val="28"/>
        </w:rPr>
        <w:t xml:space="preserve"> от наследства в пользу своего сына </w:t>
      </w:r>
      <w:r w:rsidRPr="009429E3">
        <w:rPr>
          <w:rFonts w:ascii="Times New Roman" w:hAnsi="Times New Roman" w:cs="Times New Roman"/>
          <w:sz w:val="28"/>
          <w:szCs w:val="28"/>
        </w:rPr>
        <w:t xml:space="preserve">Рупышева Кирилла Николаевича удостоверенный Нотариусом </w:t>
      </w:r>
      <w:r w:rsidRPr="009429E3">
        <w:rPr>
          <w:rFonts w:ascii="Times New Roman" w:hAnsi="Times New Roman" w:cs="Times New Roman"/>
          <w:bCs/>
          <w:sz w:val="28"/>
          <w:szCs w:val="28"/>
        </w:rPr>
        <w:t>Чеховского Нотариального округа  Московской области Савушкиной Любовью Алексеевны 19 февраля 2022 года зарегистрированного в реестре №50/272 н/50-2022-1-256.</w:t>
      </w:r>
    </w:p>
    <w:p w:rsidR="00D71139" w:rsidRPr="009429E3" w:rsidRDefault="00D71139" w:rsidP="00D71139">
      <w:pPr>
        <w:autoSpaceDE w:val="0"/>
        <w:autoSpaceDN w:val="0"/>
        <w:adjustRightInd w:val="0"/>
        <w:spacing w:after="0" w:line="240" w:lineRule="auto"/>
        <w:ind w:firstLine="709"/>
        <w:jc w:val="both"/>
        <w:rPr>
          <w:rFonts w:ascii="Times New Roman" w:hAnsi="Times New Roman" w:cs="Times New Roman"/>
          <w:sz w:val="28"/>
          <w:szCs w:val="28"/>
        </w:rPr>
      </w:pPr>
      <w:r w:rsidRPr="009429E3">
        <w:rPr>
          <w:rFonts w:ascii="Times New Roman" w:hAnsi="Times New Roman" w:cs="Times New Roman"/>
          <w:bCs/>
          <w:sz w:val="28"/>
          <w:szCs w:val="28"/>
        </w:rPr>
        <w:t xml:space="preserve">3. Признать заявление </w:t>
      </w:r>
      <w:r w:rsidRPr="009429E3">
        <w:rPr>
          <w:rFonts w:ascii="Times New Roman" w:hAnsi="Times New Roman" w:cs="Times New Roman"/>
          <w:sz w:val="28"/>
          <w:szCs w:val="28"/>
        </w:rPr>
        <w:t xml:space="preserve">Рупышева Кирилла Николаевича о вступлении в наследство </w:t>
      </w:r>
      <w:r w:rsidRPr="009429E3">
        <w:rPr>
          <w:rFonts w:ascii="Times New Roman" w:hAnsi="Times New Roman" w:cs="Times New Roman"/>
          <w:bCs/>
          <w:sz w:val="28"/>
          <w:szCs w:val="28"/>
        </w:rPr>
        <w:t>зарегистрированного</w:t>
      </w:r>
      <w:r w:rsidRPr="009429E3">
        <w:rPr>
          <w:rFonts w:ascii="Times New Roman" w:hAnsi="Times New Roman" w:cs="Times New Roman"/>
          <w:sz w:val="28"/>
          <w:szCs w:val="28"/>
        </w:rPr>
        <w:t xml:space="preserve"> Нотариусом г. Москвы Дунаевой Ольгой Юрьевной, от 21 февраля 2022 года, (номер наследственного дела 592/2021) недействительным и</w:t>
      </w:r>
      <w:r w:rsidRPr="009429E3">
        <w:rPr>
          <w:rFonts w:ascii="Times New Roman" w:hAnsi="Times New Roman" w:cs="Times New Roman"/>
          <w:bCs/>
          <w:sz w:val="28"/>
          <w:szCs w:val="28"/>
        </w:rPr>
        <w:t xml:space="preserve"> </w:t>
      </w:r>
      <w:r w:rsidRPr="009429E3">
        <w:rPr>
          <w:rFonts w:ascii="Times New Roman" w:hAnsi="Times New Roman" w:cs="Times New Roman"/>
          <w:sz w:val="28"/>
          <w:szCs w:val="28"/>
        </w:rPr>
        <w:t>применить последствия недействительности сделки.</w:t>
      </w:r>
    </w:p>
    <w:p w:rsidR="00D71139" w:rsidRPr="009429E3" w:rsidRDefault="00D71139" w:rsidP="00D71139">
      <w:pPr>
        <w:autoSpaceDE w:val="0"/>
        <w:autoSpaceDN w:val="0"/>
        <w:adjustRightInd w:val="0"/>
        <w:spacing w:after="0" w:line="240" w:lineRule="auto"/>
        <w:ind w:firstLine="709"/>
        <w:jc w:val="both"/>
        <w:rPr>
          <w:rFonts w:ascii="Times New Roman" w:hAnsi="Times New Roman" w:cs="Times New Roman"/>
          <w:b/>
          <w:sz w:val="28"/>
          <w:szCs w:val="28"/>
        </w:rPr>
      </w:pPr>
      <w:r w:rsidRPr="009429E3">
        <w:rPr>
          <w:rFonts w:ascii="Times New Roman" w:hAnsi="Times New Roman" w:cs="Times New Roman"/>
          <w:sz w:val="28"/>
          <w:szCs w:val="28"/>
        </w:rPr>
        <w:t xml:space="preserve">4. В порядке подготовки дела к слушанию истребовать от Нотариуса г. Москвы Дунаевой Ольги Юрьевны находящейся по адресу: г. Троицк </w:t>
      </w:r>
      <w:hyperlink r:id="rId23" w:tgtFrame="_blank" w:history="1">
        <w:r w:rsidRPr="009429E3">
          <w:rPr>
            <w:rFonts w:ascii="Times New Roman" w:hAnsi="Times New Roman" w:cs="Times New Roman"/>
            <w:sz w:val="28"/>
            <w:szCs w:val="28"/>
            <w:shd w:val="clear" w:color="auto" w:fill="FBFBFB"/>
          </w:rPr>
          <w:t xml:space="preserve">Сиреневый бул., 5, </w:t>
        </w:r>
      </w:hyperlink>
      <w:r w:rsidRPr="009429E3">
        <w:rPr>
          <w:rFonts w:ascii="Times New Roman" w:hAnsi="Times New Roman" w:cs="Times New Roman"/>
          <w:b/>
          <w:sz w:val="28"/>
          <w:szCs w:val="28"/>
          <w:shd w:val="clear" w:color="auto" w:fill="FBFBFB"/>
        </w:rPr>
        <w:t xml:space="preserve">наследственное дело </w:t>
      </w:r>
      <w:r w:rsidRPr="009429E3">
        <w:rPr>
          <w:rFonts w:ascii="Times New Roman" w:hAnsi="Times New Roman" w:cs="Times New Roman"/>
          <w:b/>
          <w:sz w:val="28"/>
          <w:szCs w:val="28"/>
        </w:rPr>
        <w:t>592/2021 наследодателя Горанского Михаила Игоревича 23 мая 1963 года рождения в соответствии со ст. 57 ГПК РФ.</w:t>
      </w:r>
    </w:p>
    <w:p w:rsidR="00D71139" w:rsidRPr="009429E3" w:rsidRDefault="00D71139" w:rsidP="00D71139">
      <w:pPr>
        <w:spacing w:after="0" w:line="240" w:lineRule="auto"/>
        <w:jc w:val="center"/>
        <w:rPr>
          <w:rFonts w:ascii="Times New Roman" w:hAnsi="Times New Roman" w:cs="Times New Roman"/>
          <w:b/>
          <w:sz w:val="28"/>
          <w:szCs w:val="28"/>
        </w:rPr>
      </w:pPr>
      <w:r w:rsidRPr="009429E3">
        <w:rPr>
          <w:rFonts w:ascii="Times New Roman" w:hAnsi="Times New Roman" w:cs="Times New Roman"/>
          <w:b/>
          <w:sz w:val="28"/>
          <w:szCs w:val="28"/>
        </w:rPr>
        <w:t>Приложение:</w:t>
      </w:r>
    </w:p>
    <w:p w:rsidR="00D71139" w:rsidRPr="009429E3" w:rsidRDefault="00D71139" w:rsidP="00D71139">
      <w:pPr>
        <w:spacing w:after="0" w:line="240" w:lineRule="auto"/>
        <w:jc w:val="center"/>
        <w:rPr>
          <w:rFonts w:ascii="Times New Roman" w:hAnsi="Times New Roman" w:cs="Times New Roman"/>
          <w:b/>
          <w:sz w:val="28"/>
          <w:szCs w:val="28"/>
        </w:rPr>
      </w:pP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1. Копия паспорта Горанской Клеопатры Михайловны.</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2.Копия свидетельства о смерти Горанского Михаила Игоревича</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3. Копия свидетельства о рождении Горанской Клеопатры Михайловны.</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4.Копия заявления об отказе Горанской Анны Михайловны от наследства в пользу Рупышева Кирилла Николаевича.</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5. Копия заявления о вступлении в наследство Рупышева Кирилла Николаевича.</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 xml:space="preserve">6. Почтовые квитанции об отправке в адрес ответчика и третьих лиц копий искового заявления. </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8. Квитанция об оплате госпошлины</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 xml:space="preserve">9. Копия </w:t>
      </w:r>
      <w:r w:rsidRPr="009429E3">
        <w:rPr>
          <w:rFonts w:ascii="Times New Roman" w:eastAsia="Times New Roman" w:hAnsi="Times New Roman" w:cs="Times New Roman"/>
          <w:color w:val="000000"/>
          <w:sz w:val="28"/>
          <w:szCs w:val="28"/>
          <w:lang w:eastAsia="ru-RU"/>
        </w:rPr>
        <w:t>ходатайства о назначении психиатрической экспертизы.</w:t>
      </w:r>
    </w:p>
    <w:p w:rsidR="00D71139" w:rsidRPr="009429E3" w:rsidRDefault="00D71139" w:rsidP="00D71139">
      <w:pPr>
        <w:spacing w:after="0" w:line="240" w:lineRule="auto"/>
        <w:rPr>
          <w:rFonts w:ascii="Times New Roman" w:hAnsi="Times New Roman" w:cs="Times New Roman"/>
          <w:sz w:val="28"/>
          <w:szCs w:val="28"/>
        </w:rPr>
      </w:pP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21 марта 2022 г.</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 xml:space="preserve">               За  Истца: Горанскую  Клеопатру Михайловну</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 xml:space="preserve">                                      по доверенности Вопилов Николай Николаевич</w:t>
      </w:r>
    </w:p>
    <w:p w:rsidR="00D71139" w:rsidRPr="009429E3" w:rsidRDefault="00D71139" w:rsidP="00D71139">
      <w:pPr>
        <w:spacing w:after="0" w:line="240" w:lineRule="auto"/>
        <w:rPr>
          <w:rFonts w:ascii="Times New Roman" w:hAnsi="Times New Roman" w:cs="Times New Roman"/>
          <w:sz w:val="28"/>
          <w:szCs w:val="28"/>
        </w:rPr>
      </w:pP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___________________________________</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sz w:val="28"/>
          <w:szCs w:val="28"/>
          <w:shd w:val="clear" w:color="auto" w:fill="FFFFFF"/>
        </w:rPr>
        <w:lastRenderedPageBreak/>
        <w:t xml:space="preserve">                                          В Бутырский районный суд</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sz w:val="28"/>
          <w:szCs w:val="28"/>
          <w:shd w:val="clear" w:color="auto" w:fill="FFFFFF"/>
        </w:rPr>
        <w:t xml:space="preserve">                                         127018, г. Москва, ул. Образцова, д. 26 </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Истец: Горанская Клеопатра Михайловна </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Адрес регистрации: г. Москва ул. Алтуфьевское шоссе д.18 В. кв. 97</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Адрес для корреспондеции:108818 г. Москва пос. Десеновское дер. Яковлево</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t xml:space="preserve">                                                     Ул. Садовая д.33  телефон: </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Ответчик:</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Горанская Анна Михайловна:</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г. Москва Алтуфьевское шоссе д.96 кв. 1</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Дата и место рождения: 22.08.1937 г.р.</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Брянская обл. г. Клинцы </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место работы: пенсионер</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Третье лицо: </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Рупышев Кирилла Николаевича:</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г. Москва ул. Болотниковская д.44 корп. 2 кв. 65</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t>Третье лицо: Горанский Николай Михайлович:</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г. Москва ул. Алтуфьевское шоссе д.18 В. кв. 97</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t>Третье лицо:</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Нотариус г. Москвы Дунаева Ольга Юрьевна</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t xml:space="preserve">г.Троицк  </w:t>
      </w:r>
      <w:hyperlink r:id="rId24" w:tgtFrame="_blank" w:history="1">
        <w:r w:rsidRPr="009429E3">
          <w:rPr>
            <w:rFonts w:ascii="Times New Roman" w:hAnsi="Times New Roman" w:cs="Times New Roman"/>
            <w:sz w:val="28"/>
            <w:szCs w:val="28"/>
            <w:shd w:val="clear" w:color="auto" w:fill="FBFBFB"/>
          </w:rPr>
          <w:t xml:space="preserve">Сиреневый бул., 5, </w:t>
        </w:r>
      </w:hyperlink>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           Третье лицо: </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 xml:space="preserve">Нотариус Чеховского Нотариального округа </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bCs/>
          <w:sz w:val="28"/>
          <w:szCs w:val="28"/>
        </w:rPr>
        <w:tab/>
        <w:t>Московской области</w:t>
      </w:r>
    </w:p>
    <w:p w:rsidR="00D71139" w:rsidRPr="009429E3" w:rsidRDefault="00D71139" w:rsidP="00D71139">
      <w:pPr>
        <w:spacing w:after="0" w:line="360" w:lineRule="auto"/>
        <w:jc w:val="right"/>
        <w:rPr>
          <w:rFonts w:ascii="Times New Roman" w:hAnsi="Times New Roman" w:cs="Times New Roman"/>
          <w:bCs/>
          <w:sz w:val="28"/>
          <w:szCs w:val="28"/>
        </w:rPr>
      </w:pPr>
      <w:r w:rsidRPr="009429E3">
        <w:rPr>
          <w:rFonts w:ascii="Times New Roman" w:hAnsi="Times New Roman" w:cs="Times New Roman"/>
          <w:sz w:val="28"/>
          <w:szCs w:val="28"/>
          <w:shd w:val="clear" w:color="auto" w:fill="FFFFFF"/>
        </w:rPr>
        <w:t xml:space="preserve">                             г. Чехов, ул. Московская, д. 38.</w:t>
      </w:r>
    </w:p>
    <w:p w:rsidR="00D71139" w:rsidRPr="009429E3" w:rsidRDefault="00D71139" w:rsidP="00D71139">
      <w:pPr>
        <w:shd w:val="clear" w:color="auto" w:fill="FFFFFF"/>
        <w:spacing w:before="100" w:beforeAutospacing="1" w:after="100" w:afterAutospacing="1" w:line="240" w:lineRule="auto"/>
        <w:jc w:val="center"/>
        <w:textAlignment w:val="baseline"/>
        <w:outlineLvl w:val="2"/>
        <w:rPr>
          <w:rFonts w:ascii="Times New Roman" w:eastAsia="Times New Roman" w:hAnsi="Times New Roman" w:cs="Times New Roman"/>
          <w:b/>
          <w:bCs/>
          <w:color w:val="000000"/>
          <w:sz w:val="28"/>
          <w:szCs w:val="28"/>
          <w:lang w:eastAsia="ru-RU"/>
        </w:rPr>
      </w:pPr>
      <w:bookmarkStart w:id="15" w:name="_Toc110073653"/>
      <w:bookmarkStart w:id="16" w:name="_Toc110607150"/>
      <w:r w:rsidRPr="009429E3">
        <w:rPr>
          <w:rFonts w:ascii="Times New Roman" w:eastAsia="Times New Roman" w:hAnsi="Times New Roman" w:cs="Times New Roman"/>
          <w:b/>
          <w:bCs/>
          <w:color w:val="000000"/>
          <w:sz w:val="28"/>
          <w:szCs w:val="28"/>
          <w:lang w:eastAsia="ru-RU"/>
        </w:rPr>
        <w:t xml:space="preserve">Ходатайство о назначении </w:t>
      </w:r>
      <w:r w:rsidRPr="009429E3">
        <w:rPr>
          <w:rFonts w:ascii="Times New Roman" w:hAnsi="Times New Roman" w:cs="Times New Roman"/>
          <w:b/>
          <w:bCs/>
          <w:sz w:val="28"/>
          <w:szCs w:val="28"/>
        </w:rPr>
        <w:t xml:space="preserve">и производстве </w:t>
      </w:r>
      <w:r w:rsidRPr="009429E3">
        <w:rPr>
          <w:rFonts w:ascii="Times New Roman" w:hAnsi="Times New Roman" w:cs="Times New Roman"/>
          <w:b/>
          <w:sz w:val="28"/>
          <w:szCs w:val="28"/>
          <w:shd w:val="clear" w:color="auto" w:fill="FFFFFF"/>
        </w:rPr>
        <w:t>судебно</w:t>
      </w:r>
      <w:r w:rsidRPr="009429E3">
        <w:rPr>
          <w:rFonts w:ascii="Times New Roman" w:hAnsi="Times New Roman" w:cs="Times New Roman"/>
          <w:b/>
          <w:sz w:val="28"/>
          <w:szCs w:val="28"/>
        </w:rPr>
        <w:t>-</w:t>
      </w:r>
      <w:r w:rsidRPr="009429E3">
        <w:rPr>
          <w:rFonts w:ascii="Times New Roman" w:hAnsi="Times New Roman" w:cs="Times New Roman"/>
          <w:b/>
          <w:sz w:val="28"/>
          <w:szCs w:val="28"/>
          <w:shd w:val="clear" w:color="auto" w:fill="FFFFFF"/>
        </w:rPr>
        <w:t>психоло</w:t>
      </w:r>
      <w:r w:rsidR="00DC3841">
        <w:rPr>
          <w:rFonts w:ascii="Times New Roman" w:hAnsi="Times New Roman" w:cs="Times New Roman"/>
          <w:b/>
          <w:sz w:val="28"/>
          <w:szCs w:val="28"/>
          <w:shd w:val="clear" w:color="auto" w:fill="FFFFFF"/>
        </w:rPr>
        <w:t>-</w:t>
      </w:r>
      <w:r w:rsidRPr="009429E3">
        <w:rPr>
          <w:rFonts w:ascii="Times New Roman" w:hAnsi="Times New Roman" w:cs="Times New Roman"/>
          <w:b/>
          <w:sz w:val="28"/>
          <w:szCs w:val="28"/>
          <w:shd w:val="clear" w:color="auto" w:fill="FFFFFF"/>
        </w:rPr>
        <w:t>психиатрической экспертизы</w:t>
      </w:r>
      <w:bookmarkEnd w:id="15"/>
      <w:bookmarkEnd w:id="16"/>
    </w:p>
    <w:p w:rsidR="00D71139" w:rsidRPr="009429E3" w:rsidRDefault="00D71139" w:rsidP="00D71139">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color w:val="000000"/>
          <w:sz w:val="28"/>
          <w:szCs w:val="28"/>
          <w:lang w:eastAsia="ru-RU"/>
        </w:rPr>
      </w:pPr>
      <w:r w:rsidRPr="009429E3">
        <w:rPr>
          <w:rFonts w:ascii="Times New Roman" w:hAnsi="Times New Roman" w:cs="Times New Roman"/>
          <w:bCs/>
          <w:sz w:val="28"/>
          <w:szCs w:val="28"/>
        </w:rPr>
        <w:t>Я, Горанская Клеопатра Михайловна подала в Бутырский районный суд, исковое заявление о признании отказа от наследства Горанской Анны Михай</w:t>
      </w:r>
      <w:r w:rsidRPr="009429E3">
        <w:rPr>
          <w:rFonts w:ascii="Times New Roman" w:hAnsi="Times New Roman" w:cs="Times New Roman"/>
          <w:bCs/>
          <w:sz w:val="28"/>
          <w:szCs w:val="28"/>
        </w:rPr>
        <w:lastRenderedPageBreak/>
        <w:t>ловны в пользу своего сына Рупышева Кирилла Николаевича недействительным.</w:t>
      </w:r>
    </w:p>
    <w:p w:rsidR="00D71139" w:rsidRPr="009429E3" w:rsidRDefault="00D71139" w:rsidP="00D71139">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 xml:space="preserve">Исходя из правил ст. 56 ГПК РФ каждая сторона должна самостоятельно доказать те обстоятельства, на которые ссылается. При необходимости разрешения вопросов, которые требуют специальных познаний, в соответствии со ст. 79 ГПК РФ суд вправе назначить экспертизу. </w:t>
      </w:r>
    </w:p>
    <w:p w:rsidR="00D71139" w:rsidRPr="009429E3" w:rsidRDefault="00D71139" w:rsidP="00D71139">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В том числе по ходатайству одной из сторон гражданского дела. Доказать отсутствие дееспособности, я могу только путем назначения судебной психиатрической экспертизы. Объектом исследования должен являться вопрос о наличии у него в силу возраста и имеющихся заболеваний способности понимать свои действия и руководить ими.</w:t>
      </w:r>
    </w:p>
    <w:p w:rsidR="00D71139" w:rsidRPr="009429E3" w:rsidRDefault="00D71139" w:rsidP="00D71139">
      <w:pPr>
        <w:shd w:val="clear" w:color="auto" w:fill="FFFFFF"/>
        <w:spacing w:before="100" w:beforeAutospacing="1" w:after="100" w:afterAutospacing="1" w:line="240" w:lineRule="auto"/>
        <w:textAlignment w:val="baseline"/>
        <w:outlineLvl w:val="2"/>
        <w:rPr>
          <w:rFonts w:ascii="Times New Roman" w:eastAsia="Times New Roman" w:hAnsi="Times New Roman" w:cs="Times New Roman"/>
          <w:b/>
          <w:bCs/>
          <w:color w:val="000000"/>
          <w:sz w:val="28"/>
          <w:szCs w:val="28"/>
          <w:lang w:eastAsia="ru-RU"/>
        </w:rPr>
      </w:pPr>
      <w:bookmarkStart w:id="17" w:name="_Toc110073654"/>
      <w:bookmarkStart w:id="18" w:name="_Toc110607151"/>
      <w:r w:rsidRPr="009429E3">
        <w:rPr>
          <w:rFonts w:ascii="Times New Roman" w:eastAsia="Times New Roman" w:hAnsi="Times New Roman" w:cs="Times New Roman"/>
          <w:color w:val="000000"/>
          <w:sz w:val="28"/>
          <w:szCs w:val="28"/>
          <w:lang w:eastAsia="ru-RU"/>
        </w:rPr>
        <w:t xml:space="preserve">В рамках </w:t>
      </w:r>
      <w:r w:rsidRPr="009429E3">
        <w:rPr>
          <w:rFonts w:ascii="Times New Roman" w:hAnsi="Times New Roman" w:cs="Times New Roman"/>
          <w:sz w:val="28"/>
          <w:szCs w:val="28"/>
          <w:shd w:val="clear" w:color="auto" w:fill="FFFFFF"/>
        </w:rPr>
        <w:t>судебно</w:t>
      </w:r>
      <w:r w:rsidRPr="009429E3">
        <w:rPr>
          <w:rFonts w:ascii="Times New Roman" w:hAnsi="Times New Roman" w:cs="Times New Roman"/>
          <w:sz w:val="28"/>
          <w:szCs w:val="28"/>
        </w:rPr>
        <w:t>-</w:t>
      </w:r>
      <w:r w:rsidRPr="009429E3">
        <w:rPr>
          <w:rFonts w:ascii="Times New Roman" w:hAnsi="Times New Roman" w:cs="Times New Roman"/>
          <w:sz w:val="28"/>
          <w:szCs w:val="28"/>
          <w:shd w:val="clear" w:color="auto" w:fill="FFFFFF"/>
        </w:rPr>
        <w:t>психоло психиатрической экспертизы</w:t>
      </w:r>
      <w:r w:rsidRPr="009429E3">
        <w:rPr>
          <w:rFonts w:ascii="Times New Roman" w:eastAsia="Times New Roman" w:hAnsi="Times New Roman" w:cs="Times New Roman"/>
          <w:bCs/>
          <w:color w:val="000000"/>
          <w:sz w:val="28"/>
          <w:szCs w:val="28"/>
          <w:lang w:eastAsia="ru-RU"/>
        </w:rPr>
        <w:t xml:space="preserve"> </w:t>
      </w:r>
      <w:r w:rsidRPr="009429E3">
        <w:rPr>
          <w:rFonts w:ascii="Times New Roman" w:eastAsia="Times New Roman" w:hAnsi="Times New Roman" w:cs="Times New Roman"/>
          <w:color w:val="000000"/>
          <w:sz w:val="28"/>
          <w:szCs w:val="28"/>
          <w:lang w:eastAsia="ru-RU"/>
        </w:rPr>
        <w:t>, по-моему заявлению, следует провести исследование и дать заключение на следующие вопросы:</w:t>
      </w:r>
      <w:bookmarkEnd w:id="17"/>
      <w:bookmarkEnd w:id="18"/>
    </w:p>
    <w:p w:rsidR="00D71139" w:rsidRPr="009429E3" w:rsidRDefault="00D71139" w:rsidP="00D71139">
      <w:pPr>
        <w:numPr>
          <w:ilvl w:val="0"/>
          <w:numId w:val="2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 xml:space="preserve">Какие заболевания имелись у </w:t>
      </w:r>
      <w:r w:rsidRPr="009429E3">
        <w:rPr>
          <w:rFonts w:ascii="Times New Roman" w:hAnsi="Times New Roman" w:cs="Times New Roman"/>
          <w:bCs/>
          <w:sz w:val="28"/>
          <w:szCs w:val="28"/>
        </w:rPr>
        <w:t>Горанской Анны Михайловны</w:t>
      </w:r>
      <w:r w:rsidRPr="009429E3">
        <w:rPr>
          <w:rFonts w:ascii="Times New Roman" w:eastAsia="Times New Roman" w:hAnsi="Times New Roman" w:cs="Times New Roman"/>
          <w:color w:val="000000"/>
          <w:sz w:val="28"/>
          <w:szCs w:val="28"/>
          <w:lang w:eastAsia="ru-RU"/>
        </w:rPr>
        <w:t>, как они могли влиять на способность понимать свои действия и руководить ими;</w:t>
      </w:r>
    </w:p>
    <w:p w:rsidR="00D71139" w:rsidRPr="009429E3" w:rsidRDefault="00D71139" w:rsidP="00D71139">
      <w:pPr>
        <w:numPr>
          <w:ilvl w:val="0"/>
          <w:numId w:val="2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Имелись ли признаки наличия заболеваний на момент подписания 19.02.2022 года отказа от наследства в пользу своего сына</w:t>
      </w:r>
      <w:r w:rsidRPr="009429E3">
        <w:rPr>
          <w:rFonts w:ascii="Times New Roman" w:hAnsi="Times New Roman" w:cs="Times New Roman"/>
          <w:bCs/>
          <w:sz w:val="28"/>
          <w:szCs w:val="28"/>
        </w:rPr>
        <w:t xml:space="preserve"> Рупышева Кирилла Николаевича</w:t>
      </w:r>
      <w:r w:rsidRPr="009429E3">
        <w:rPr>
          <w:rFonts w:ascii="Times New Roman" w:eastAsia="Times New Roman" w:hAnsi="Times New Roman" w:cs="Times New Roman"/>
          <w:color w:val="000000"/>
          <w:sz w:val="28"/>
          <w:szCs w:val="28"/>
          <w:lang w:eastAsia="ru-RU"/>
        </w:rPr>
        <w:t>.</w:t>
      </w:r>
    </w:p>
    <w:p w:rsidR="00D71139" w:rsidRPr="009429E3" w:rsidRDefault="00D71139" w:rsidP="00D71139">
      <w:pPr>
        <w:numPr>
          <w:ilvl w:val="0"/>
          <w:numId w:val="2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Какова была тяжесть и глубина заболевания на дату подачи заявления 19.02.2022 года об отказе от наследства в пользу своего сына</w:t>
      </w:r>
      <w:r w:rsidRPr="009429E3">
        <w:rPr>
          <w:rFonts w:ascii="Times New Roman" w:hAnsi="Times New Roman" w:cs="Times New Roman"/>
          <w:bCs/>
          <w:sz w:val="28"/>
          <w:szCs w:val="28"/>
        </w:rPr>
        <w:t xml:space="preserve"> Рупышева Кирилла Николаевича</w:t>
      </w:r>
      <w:r w:rsidRPr="009429E3">
        <w:rPr>
          <w:rFonts w:ascii="Times New Roman" w:eastAsia="Times New Roman" w:hAnsi="Times New Roman" w:cs="Times New Roman"/>
          <w:color w:val="000000"/>
          <w:sz w:val="28"/>
          <w:szCs w:val="28"/>
          <w:lang w:eastAsia="ru-RU"/>
        </w:rPr>
        <w:t>.</w:t>
      </w:r>
    </w:p>
    <w:p w:rsidR="00D71139" w:rsidRPr="009429E3" w:rsidRDefault="00D71139" w:rsidP="00D71139">
      <w:pPr>
        <w:numPr>
          <w:ilvl w:val="0"/>
          <w:numId w:val="2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 xml:space="preserve">Могла ли </w:t>
      </w:r>
      <w:r w:rsidRPr="009429E3">
        <w:rPr>
          <w:rFonts w:ascii="Times New Roman" w:hAnsi="Times New Roman" w:cs="Times New Roman"/>
          <w:bCs/>
          <w:sz w:val="28"/>
          <w:szCs w:val="28"/>
        </w:rPr>
        <w:t>Горанская Анна Михайловна</w:t>
      </w:r>
      <w:r w:rsidRPr="009429E3">
        <w:rPr>
          <w:rFonts w:ascii="Times New Roman" w:eastAsia="Times New Roman" w:hAnsi="Times New Roman" w:cs="Times New Roman"/>
          <w:color w:val="000000"/>
          <w:sz w:val="28"/>
          <w:szCs w:val="28"/>
          <w:lang w:eastAsia="ru-RU"/>
        </w:rPr>
        <w:t xml:space="preserve"> понимать значение своих действий, во время подписания отказа от наследства 19.02.2022 года и руководить ими.</w:t>
      </w:r>
    </w:p>
    <w:p w:rsidR="00D71139" w:rsidRPr="009429E3" w:rsidRDefault="00D71139" w:rsidP="00D71139">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Проведение судебно-психолого-психиатрической экспертизы и выбор организации оставляю на усмотрение суда, оплату расходов возложить на заявителя.</w:t>
      </w:r>
    </w:p>
    <w:p w:rsidR="00D71139" w:rsidRPr="009429E3" w:rsidRDefault="00D71139" w:rsidP="00D71139">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На основании изложенного, руководствуясь ст. 79 ГПК РФ,</w:t>
      </w:r>
    </w:p>
    <w:p w:rsidR="00D71139" w:rsidRPr="009429E3" w:rsidRDefault="00D71139" w:rsidP="00D71139">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b/>
          <w:color w:val="000000"/>
          <w:sz w:val="28"/>
          <w:szCs w:val="28"/>
          <w:lang w:eastAsia="ru-RU"/>
        </w:rPr>
      </w:pPr>
      <w:r w:rsidRPr="009429E3">
        <w:rPr>
          <w:rFonts w:ascii="Times New Roman" w:eastAsia="Times New Roman" w:hAnsi="Times New Roman" w:cs="Times New Roman"/>
          <w:b/>
          <w:color w:val="000000"/>
          <w:sz w:val="28"/>
          <w:szCs w:val="28"/>
          <w:lang w:eastAsia="ru-RU"/>
        </w:rPr>
        <w:t>Прошу:</w:t>
      </w:r>
    </w:p>
    <w:p w:rsidR="00D71139" w:rsidRPr="009429E3" w:rsidRDefault="00D71139" w:rsidP="00D71139">
      <w:pPr>
        <w:numPr>
          <w:ilvl w:val="0"/>
          <w:numId w:val="21"/>
        </w:num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9429E3">
        <w:rPr>
          <w:rFonts w:ascii="Times New Roman" w:eastAsia="Times New Roman" w:hAnsi="Times New Roman" w:cs="Times New Roman"/>
          <w:color w:val="000000"/>
          <w:sz w:val="28"/>
          <w:szCs w:val="28"/>
          <w:lang w:eastAsia="ru-RU"/>
        </w:rPr>
        <w:t>Назначить в рамках рассмотрения искового заявления судебно-психолого-психиатрическую экспертизу, на разрешение которой поставить вышеперечисленные вопросы.</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eastAsia="Times New Roman" w:hAnsi="Times New Roman" w:cs="Times New Roman"/>
          <w:color w:val="000000"/>
          <w:sz w:val="28"/>
          <w:szCs w:val="28"/>
          <w:lang w:eastAsia="ru-RU"/>
        </w:rPr>
        <w:t>21.03.2022</w:t>
      </w:r>
      <w:r w:rsidRPr="009429E3">
        <w:rPr>
          <w:rFonts w:ascii="Times New Roman" w:hAnsi="Times New Roman" w:cs="Times New Roman"/>
          <w:sz w:val="28"/>
          <w:szCs w:val="28"/>
        </w:rPr>
        <w:t xml:space="preserve">               За  Истца: Горанскую  Клеопатру Михайловну</w:t>
      </w:r>
    </w:p>
    <w:p w:rsidR="00D71139" w:rsidRPr="009429E3" w:rsidRDefault="00D71139" w:rsidP="00D71139">
      <w:pPr>
        <w:spacing w:after="0" w:line="240" w:lineRule="auto"/>
        <w:rPr>
          <w:rFonts w:ascii="Times New Roman" w:hAnsi="Times New Roman" w:cs="Times New Roman"/>
          <w:sz w:val="28"/>
          <w:szCs w:val="28"/>
        </w:rPr>
      </w:pPr>
      <w:r w:rsidRPr="009429E3">
        <w:rPr>
          <w:rFonts w:ascii="Times New Roman" w:hAnsi="Times New Roman" w:cs="Times New Roman"/>
          <w:sz w:val="28"/>
          <w:szCs w:val="28"/>
        </w:rPr>
        <w:t xml:space="preserve">                                      по доверенности Вопилов Николай Николаевич</w:t>
      </w:r>
    </w:p>
    <w:p w:rsidR="006F263D" w:rsidRPr="009429E3" w:rsidRDefault="006F263D">
      <w:pPr>
        <w:rPr>
          <w:rFonts w:ascii="Times New Roman" w:hAnsi="Times New Roman" w:cs="Times New Roman"/>
          <w:sz w:val="28"/>
          <w:szCs w:val="28"/>
        </w:rPr>
      </w:pPr>
    </w:p>
    <w:sectPr w:rsidR="006F263D" w:rsidRPr="009429E3" w:rsidSect="00172303">
      <w:headerReference w:type="even" r:id="rId25"/>
      <w:headerReference w:type="default" r:id="rId26"/>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3DB" w:rsidRDefault="00CE23DB" w:rsidP="006A045E">
      <w:pPr>
        <w:spacing w:after="0" w:line="240" w:lineRule="auto"/>
      </w:pPr>
      <w:r>
        <w:separator/>
      </w:r>
    </w:p>
  </w:endnote>
  <w:endnote w:type="continuationSeparator" w:id="0">
    <w:p w:rsidR="00CE23DB" w:rsidRDefault="00CE23DB" w:rsidP="006A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3DB" w:rsidRDefault="00CE23DB" w:rsidP="006A045E">
      <w:pPr>
        <w:spacing w:after="0" w:line="240" w:lineRule="auto"/>
      </w:pPr>
      <w:r>
        <w:separator/>
      </w:r>
    </w:p>
  </w:footnote>
  <w:footnote w:type="continuationSeparator" w:id="0">
    <w:p w:rsidR="00CE23DB" w:rsidRDefault="00CE23DB" w:rsidP="006A0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303" w:rsidRDefault="001723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72303" w:rsidRDefault="001723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702075"/>
      <w:docPartObj>
        <w:docPartGallery w:val="Page Numbers (Top of Page)"/>
        <w:docPartUnique/>
      </w:docPartObj>
    </w:sdtPr>
    <w:sdtEndPr/>
    <w:sdtContent>
      <w:p w:rsidR="00172303" w:rsidRPr="00172303" w:rsidRDefault="00172303">
        <w:pPr>
          <w:pStyle w:val="a3"/>
          <w:jc w:val="right"/>
          <w:rPr>
            <w:sz w:val="24"/>
          </w:rPr>
        </w:pPr>
        <w:r w:rsidRPr="00172303">
          <w:rPr>
            <w:sz w:val="24"/>
          </w:rPr>
          <w:fldChar w:fldCharType="begin"/>
        </w:r>
        <w:r w:rsidRPr="00172303">
          <w:rPr>
            <w:sz w:val="24"/>
          </w:rPr>
          <w:instrText xml:space="preserve"> PAGE   \* MERGEFORMAT </w:instrText>
        </w:r>
        <w:r w:rsidRPr="00172303">
          <w:rPr>
            <w:sz w:val="24"/>
          </w:rPr>
          <w:fldChar w:fldCharType="separate"/>
        </w:r>
        <w:r w:rsidR="0060660B">
          <w:rPr>
            <w:noProof/>
            <w:sz w:val="24"/>
          </w:rPr>
          <w:t>2</w:t>
        </w:r>
        <w:r w:rsidRPr="00172303">
          <w:rPr>
            <w:sz w:val="24"/>
          </w:rPr>
          <w:fldChar w:fldCharType="end"/>
        </w:r>
      </w:p>
    </w:sdtContent>
  </w:sdt>
  <w:p w:rsidR="00172303" w:rsidRPr="00172303" w:rsidRDefault="00172303" w:rsidP="00172303">
    <w:pPr>
      <w:pStyle w:val="a3"/>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D57A2E78"/>
    <w:lvl w:ilvl="0" w:tplc="BCB037A8">
      <w:start w:val="1"/>
      <w:numFmt w:val="decimal"/>
      <w:lvlText w:val="%1."/>
      <w:lvlJc w:val="left"/>
      <w:pPr>
        <w:tabs>
          <w:tab w:val="left" w:pos="1429"/>
        </w:tabs>
        <w:ind w:left="1429" w:hanging="363"/>
      </w:pPr>
    </w:lvl>
    <w:lvl w:ilvl="1" w:tplc="04190019">
      <w:start w:val="1"/>
      <w:numFmt w:val="lowerLetter"/>
      <w:lvlText w:val="%2."/>
      <w:lvlJc w:val="left"/>
      <w:pPr>
        <w:tabs>
          <w:tab w:val="left" w:pos="2149"/>
        </w:tabs>
        <w:ind w:left="2149" w:hanging="360"/>
      </w:pPr>
    </w:lvl>
    <w:lvl w:ilvl="2" w:tplc="0419001B">
      <w:start w:val="1"/>
      <w:numFmt w:val="lowerRoman"/>
      <w:lvlText w:val="%3."/>
      <w:lvlJc w:val="right"/>
      <w:pPr>
        <w:tabs>
          <w:tab w:val="left" w:pos="2869"/>
        </w:tabs>
        <w:ind w:left="2869" w:hanging="180"/>
      </w:pPr>
    </w:lvl>
    <w:lvl w:ilvl="3" w:tplc="0419000F">
      <w:start w:val="1"/>
      <w:numFmt w:val="decimal"/>
      <w:lvlText w:val="%4."/>
      <w:lvlJc w:val="left"/>
      <w:pPr>
        <w:tabs>
          <w:tab w:val="left" w:pos="3589"/>
        </w:tabs>
        <w:ind w:left="3589" w:hanging="360"/>
      </w:pPr>
    </w:lvl>
    <w:lvl w:ilvl="4" w:tplc="04190019">
      <w:start w:val="1"/>
      <w:numFmt w:val="lowerLetter"/>
      <w:lvlText w:val="%5."/>
      <w:lvlJc w:val="left"/>
      <w:pPr>
        <w:tabs>
          <w:tab w:val="left" w:pos="4309"/>
        </w:tabs>
        <w:ind w:left="4309" w:hanging="360"/>
      </w:pPr>
    </w:lvl>
    <w:lvl w:ilvl="5" w:tplc="0419001B">
      <w:start w:val="1"/>
      <w:numFmt w:val="lowerRoman"/>
      <w:lvlText w:val="%6."/>
      <w:lvlJc w:val="right"/>
      <w:pPr>
        <w:tabs>
          <w:tab w:val="left" w:pos="5029"/>
        </w:tabs>
        <w:ind w:left="5029" w:hanging="180"/>
      </w:pPr>
    </w:lvl>
    <w:lvl w:ilvl="6" w:tplc="0419000F">
      <w:start w:val="1"/>
      <w:numFmt w:val="decimal"/>
      <w:lvlText w:val="%7."/>
      <w:lvlJc w:val="left"/>
      <w:pPr>
        <w:tabs>
          <w:tab w:val="left" w:pos="5749"/>
        </w:tabs>
        <w:ind w:left="5749" w:hanging="360"/>
      </w:pPr>
    </w:lvl>
    <w:lvl w:ilvl="7" w:tplc="04190019">
      <w:start w:val="1"/>
      <w:numFmt w:val="lowerLetter"/>
      <w:lvlText w:val="%8."/>
      <w:lvlJc w:val="left"/>
      <w:pPr>
        <w:tabs>
          <w:tab w:val="left" w:pos="6469"/>
        </w:tabs>
        <w:ind w:left="6469" w:hanging="360"/>
      </w:pPr>
    </w:lvl>
    <w:lvl w:ilvl="8" w:tplc="0419001B">
      <w:start w:val="1"/>
      <w:numFmt w:val="lowerRoman"/>
      <w:lvlText w:val="%9."/>
      <w:lvlJc w:val="right"/>
      <w:pPr>
        <w:tabs>
          <w:tab w:val="left" w:pos="7189"/>
        </w:tabs>
        <w:ind w:left="7189" w:hanging="180"/>
      </w:pPr>
    </w:lvl>
  </w:abstractNum>
  <w:abstractNum w:abstractNumId="1" w15:restartNumberingAfterBreak="0">
    <w:nsid w:val="00000002"/>
    <w:multiLevelType w:val="hybridMultilevel"/>
    <w:tmpl w:val="F0DCA768"/>
    <w:lvl w:ilvl="0" w:tplc="A0461AE6">
      <w:start w:val="1"/>
      <w:numFmt w:val="bullet"/>
      <w:lvlText w:val=""/>
      <w:lvlJc w:val="left"/>
      <w:pPr>
        <w:tabs>
          <w:tab w:val="left" w:pos="1287"/>
        </w:tabs>
        <w:ind w:left="1287" w:hanging="363"/>
      </w:pPr>
      <w:rPr>
        <w:rFonts w:ascii="Symbol" w:hAnsi="Symbol" w:hint="default"/>
      </w:rPr>
    </w:lvl>
    <w:lvl w:ilvl="1" w:tplc="04190003">
      <w:start w:val="1"/>
      <w:numFmt w:val="bullet"/>
      <w:lvlText w:val="o"/>
      <w:lvlJc w:val="left"/>
      <w:pPr>
        <w:tabs>
          <w:tab w:val="left" w:pos="1440"/>
        </w:tabs>
        <w:ind w:left="1440" w:hanging="360"/>
      </w:pPr>
      <w:rPr>
        <w:rFonts w:ascii="Courier New" w:hAnsi="Courier New" w:cs="Courier New" w:hint="default"/>
      </w:rPr>
    </w:lvl>
    <w:lvl w:ilvl="2" w:tplc="04190005">
      <w:start w:val="1"/>
      <w:numFmt w:val="bullet"/>
      <w:lvlText w:val=""/>
      <w:lvlJc w:val="left"/>
      <w:pPr>
        <w:tabs>
          <w:tab w:val="left" w:pos="2160"/>
        </w:tabs>
        <w:ind w:left="2160" w:hanging="360"/>
      </w:pPr>
      <w:rPr>
        <w:rFonts w:ascii="Wingdings" w:hAnsi="Wingdings" w:hint="default"/>
      </w:rPr>
    </w:lvl>
    <w:lvl w:ilvl="3" w:tplc="04190001">
      <w:start w:val="1"/>
      <w:numFmt w:val="bullet"/>
      <w:lvlText w:val=""/>
      <w:lvlJc w:val="left"/>
      <w:pPr>
        <w:tabs>
          <w:tab w:val="left" w:pos="2880"/>
        </w:tabs>
        <w:ind w:left="2880" w:hanging="360"/>
      </w:pPr>
      <w:rPr>
        <w:rFonts w:ascii="Symbol" w:hAnsi="Symbol" w:hint="default"/>
      </w:rPr>
    </w:lvl>
    <w:lvl w:ilvl="4" w:tplc="04190003">
      <w:start w:val="1"/>
      <w:numFmt w:val="bullet"/>
      <w:lvlText w:val="o"/>
      <w:lvlJc w:val="left"/>
      <w:pPr>
        <w:tabs>
          <w:tab w:val="left" w:pos="3600"/>
        </w:tabs>
        <w:ind w:left="3600" w:hanging="360"/>
      </w:pPr>
      <w:rPr>
        <w:rFonts w:ascii="Courier New" w:hAnsi="Courier New" w:cs="Courier New" w:hint="default"/>
      </w:rPr>
    </w:lvl>
    <w:lvl w:ilvl="5" w:tplc="04190005">
      <w:start w:val="1"/>
      <w:numFmt w:val="bullet"/>
      <w:lvlText w:val=""/>
      <w:lvlJc w:val="left"/>
      <w:pPr>
        <w:tabs>
          <w:tab w:val="left" w:pos="4320"/>
        </w:tabs>
        <w:ind w:left="4320" w:hanging="360"/>
      </w:pPr>
      <w:rPr>
        <w:rFonts w:ascii="Wingdings" w:hAnsi="Wingdings" w:hint="default"/>
      </w:rPr>
    </w:lvl>
    <w:lvl w:ilvl="6" w:tplc="04190001">
      <w:start w:val="1"/>
      <w:numFmt w:val="bullet"/>
      <w:lvlText w:val=""/>
      <w:lvlJc w:val="left"/>
      <w:pPr>
        <w:tabs>
          <w:tab w:val="left" w:pos="5040"/>
        </w:tabs>
        <w:ind w:left="5040" w:hanging="360"/>
      </w:pPr>
      <w:rPr>
        <w:rFonts w:ascii="Symbol" w:hAnsi="Symbol" w:hint="default"/>
      </w:rPr>
    </w:lvl>
    <w:lvl w:ilvl="7" w:tplc="04190003">
      <w:start w:val="1"/>
      <w:numFmt w:val="bullet"/>
      <w:lvlText w:val="o"/>
      <w:lvlJc w:val="left"/>
      <w:pPr>
        <w:tabs>
          <w:tab w:val="left" w:pos="5760"/>
        </w:tabs>
        <w:ind w:left="5760" w:hanging="360"/>
      </w:pPr>
      <w:rPr>
        <w:rFonts w:ascii="Courier New" w:hAnsi="Courier New" w:cs="Courier New" w:hint="default"/>
      </w:rPr>
    </w:lvl>
    <w:lvl w:ilvl="8" w:tplc="04190005">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hybridMultilevel"/>
    <w:tmpl w:val="BAA4A8A6"/>
    <w:lvl w:ilvl="0" w:tplc="BCB037A8">
      <w:start w:val="1"/>
      <w:numFmt w:val="decimal"/>
      <w:lvlText w:val="%1."/>
      <w:lvlJc w:val="left"/>
      <w:pPr>
        <w:tabs>
          <w:tab w:val="left" w:pos="720"/>
        </w:tabs>
        <w:ind w:left="720" w:hanging="363"/>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3" w15:restartNumberingAfterBreak="0">
    <w:nsid w:val="00000004"/>
    <w:multiLevelType w:val="multilevel"/>
    <w:tmpl w:val="BAA4A8A6"/>
    <w:lvl w:ilvl="0">
      <w:start w:val="1"/>
      <w:numFmt w:val="decimal"/>
      <w:lvlText w:val="%1."/>
      <w:lvlJc w:val="left"/>
      <w:pPr>
        <w:tabs>
          <w:tab w:val="left" w:pos="720"/>
        </w:tabs>
        <w:ind w:left="720" w:hanging="36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0000005"/>
    <w:multiLevelType w:val="hybridMultilevel"/>
    <w:tmpl w:val="2AAC50EE"/>
    <w:lvl w:ilvl="0" w:tplc="419A3F7C">
      <w:start w:val="1"/>
      <w:numFmt w:val="decimal"/>
      <w:lvlText w:val="%1."/>
      <w:lvlJc w:val="left"/>
      <w:pPr>
        <w:tabs>
          <w:tab w:val="left" w:pos="720"/>
        </w:tabs>
        <w:ind w:left="720" w:hanging="363"/>
      </w:pPr>
      <w:rPr>
        <w:sz w:val="28"/>
        <w:szCs w:val="28"/>
      </w:rPr>
    </w:lvl>
    <w:lvl w:ilvl="1" w:tplc="DC449FE6">
      <w:start w:val="1"/>
      <w:numFmt w:val="decimal"/>
      <w:lvlText w:val="%2."/>
      <w:lvlJc w:val="left"/>
      <w:pPr>
        <w:tabs>
          <w:tab w:val="left" w:pos="1443"/>
        </w:tabs>
        <w:ind w:left="1443" w:hanging="363"/>
      </w:pPr>
      <w:rPr>
        <w:rFonts w:hint="default"/>
      </w:r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5" w15:restartNumberingAfterBreak="0">
    <w:nsid w:val="00000006"/>
    <w:multiLevelType w:val="hybridMultilevel"/>
    <w:tmpl w:val="8AD6A550"/>
    <w:lvl w:ilvl="0" w:tplc="DC449FE6">
      <w:start w:val="1"/>
      <w:numFmt w:val="decimal"/>
      <w:lvlText w:val="%1."/>
      <w:lvlJc w:val="left"/>
      <w:pPr>
        <w:tabs>
          <w:tab w:val="left" w:pos="720"/>
        </w:tabs>
        <w:ind w:left="720" w:hanging="363"/>
      </w:pPr>
      <w:rPr>
        <w:rFonts w:hint="default"/>
      </w:r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6" w15:restartNumberingAfterBreak="0">
    <w:nsid w:val="00000007"/>
    <w:multiLevelType w:val="hybridMultilevel"/>
    <w:tmpl w:val="EB2ECC42"/>
    <w:lvl w:ilvl="0" w:tplc="419A3F7C">
      <w:start w:val="1"/>
      <w:numFmt w:val="decimal"/>
      <w:lvlText w:val="%1."/>
      <w:lvlJc w:val="left"/>
      <w:pPr>
        <w:tabs>
          <w:tab w:val="left" w:pos="720"/>
        </w:tabs>
        <w:ind w:left="720" w:hanging="363"/>
      </w:pPr>
      <w:rPr>
        <w:sz w:val="28"/>
        <w:szCs w:val="28"/>
      </w:rPr>
    </w:lvl>
    <w:lvl w:ilvl="1" w:tplc="DC449FE6">
      <w:start w:val="1"/>
      <w:numFmt w:val="decimal"/>
      <w:lvlText w:val="%2."/>
      <w:lvlJc w:val="left"/>
      <w:pPr>
        <w:tabs>
          <w:tab w:val="left" w:pos="1443"/>
        </w:tabs>
        <w:ind w:left="1443" w:hanging="363"/>
      </w:pPr>
      <w:rPr>
        <w:rFonts w:hint="default"/>
      </w:r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7" w15:restartNumberingAfterBreak="0">
    <w:nsid w:val="00000008"/>
    <w:multiLevelType w:val="multilevel"/>
    <w:tmpl w:val="8AD6A550"/>
    <w:lvl w:ilvl="0">
      <w:start w:val="1"/>
      <w:numFmt w:val="decimal"/>
      <w:lvlText w:val="%1."/>
      <w:lvlJc w:val="left"/>
      <w:pPr>
        <w:tabs>
          <w:tab w:val="left" w:pos="720"/>
        </w:tabs>
        <w:ind w:left="720"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00000009"/>
    <w:multiLevelType w:val="multilevel"/>
    <w:tmpl w:val="94AE859A"/>
    <w:lvl w:ilvl="0">
      <w:start w:val="1"/>
      <w:numFmt w:val="decimal"/>
      <w:lvlText w:val="%1."/>
      <w:lvlJc w:val="left"/>
      <w:pPr>
        <w:tabs>
          <w:tab w:val="left" w:pos="720"/>
        </w:tabs>
        <w:ind w:left="720" w:hanging="363"/>
      </w:pPr>
    </w:lvl>
    <w:lvl w:ilvl="1">
      <w:start w:val="1"/>
      <w:numFmt w:val="decimal"/>
      <w:lvlText w:val="%2."/>
      <w:lvlJc w:val="left"/>
      <w:pPr>
        <w:tabs>
          <w:tab w:val="left" w:pos="1443"/>
        </w:tabs>
        <w:ind w:left="1443" w:hanging="363"/>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000000A"/>
    <w:multiLevelType w:val="hybridMultilevel"/>
    <w:tmpl w:val="88DE2F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21B7482"/>
    <w:multiLevelType w:val="hybridMultilevel"/>
    <w:tmpl w:val="9266DA5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367849"/>
    <w:multiLevelType w:val="hybridMultilevel"/>
    <w:tmpl w:val="D72EAB6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0C33120"/>
    <w:multiLevelType w:val="multilevel"/>
    <w:tmpl w:val="A05A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C80E0C"/>
    <w:multiLevelType w:val="hybridMultilevel"/>
    <w:tmpl w:val="C42C77AC"/>
    <w:lvl w:ilvl="0" w:tplc="787A558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A527D24"/>
    <w:multiLevelType w:val="hybridMultilevel"/>
    <w:tmpl w:val="A76EBD8C"/>
    <w:lvl w:ilvl="0" w:tplc="50AC3E7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7156FE"/>
    <w:multiLevelType w:val="hybridMultilevel"/>
    <w:tmpl w:val="3760C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8978FF"/>
    <w:multiLevelType w:val="hybridMultilevel"/>
    <w:tmpl w:val="3192F414"/>
    <w:lvl w:ilvl="0" w:tplc="3198117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BB6360"/>
    <w:multiLevelType w:val="hybridMultilevel"/>
    <w:tmpl w:val="B38444EE"/>
    <w:lvl w:ilvl="0" w:tplc="C248F208">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18" w15:restartNumberingAfterBreak="0">
    <w:nsid w:val="22FC5DE3"/>
    <w:multiLevelType w:val="hybridMultilevel"/>
    <w:tmpl w:val="1602B74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E6C755A"/>
    <w:multiLevelType w:val="hybridMultilevel"/>
    <w:tmpl w:val="5802B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8A6BF8"/>
    <w:multiLevelType w:val="multilevel"/>
    <w:tmpl w:val="8C44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330B2"/>
    <w:multiLevelType w:val="multilevel"/>
    <w:tmpl w:val="C88E7EF8"/>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7E8F0026"/>
    <w:multiLevelType w:val="hybridMultilevel"/>
    <w:tmpl w:val="BB0E8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7"/>
  </w:num>
  <w:num w:numId="5">
    <w:abstractNumId w:val="6"/>
  </w:num>
  <w:num w:numId="6">
    <w:abstractNumId w:val="3"/>
  </w:num>
  <w:num w:numId="7">
    <w:abstractNumId w:val="9"/>
  </w:num>
  <w:num w:numId="8">
    <w:abstractNumId w:val="5"/>
  </w:num>
  <w:num w:numId="9">
    <w:abstractNumId w:val="7"/>
  </w:num>
  <w:num w:numId="10">
    <w:abstractNumId w:val="8"/>
  </w:num>
  <w:num w:numId="11">
    <w:abstractNumId w:val="4"/>
  </w:num>
  <w:num w:numId="12">
    <w:abstractNumId w:val="21"/>
  </w:num>
  <w:num w:numId="13">
    <w:abstractNumId w:val="22"/>
  </w:num>
  <w:num w:numId="14">
    <w:abstractNumId w:val="13"/>
  </w:num>
  <w:num w:numId="15">
    <w:abstractNumId w:val="14"/>
  </w:num>
  <w:num w:numId="16">
    <w:abstractNumId w:val="11"/>
  </w:num>
  <w:num w:numId="17">
    <w:abstractNumId w:val="18"/>
  </w:num>
  <w:num w:numId="18">
    <w:abstractNumId w:val="16"/>
  </w:num>
  <w:num w:numId="19">
    <w:abstractNumId w:val="10"/>
  </w:num>
  <w:num w:numId="20">
    <w:abstractNumId w:val="20"/>
  </w:num>
  <w:num w:numId="21">
    <w:abstractNumId w:val="12"/>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14E19"/>
    <w:rsid w:val="00014E19"/>
    <w:rsid w:val="00016D13"/>
    <w:rsid w:val="00044470"/>
    <w:rsid w:val="000C01AB"/>
    <w:rsid w:val="000C0D27"/>
    <w:rsid w:val="00105A7C"/>
    <w:rsid w:val="00112EC0"/>
    <w:rsid w:val="00122320"/>
    <w:rsid w:val="001242D7"/>
    <w:rsid w:val="0015696F"/>
    <w:rsid w:val="001708ED"/>
    <w:rsid w:val="00172303"/>
    <w:rsid w:val="001B2725"/>
    <w:rsid w:val="001D681D"/>
    <w:rsid w:val="001E55B9"/>
    <w:rsid w:val="001F0C89"/>
    <w:rsid w:val="00256255"/>
    <w:rsid w:val="00270AE1"/>
    <w:rsid w:val="0027314D"/>
    <w:rsid w:val="00280E07"/>
    <w:rsid w:val="002A6347"/>
    <w:rsid w:val="002B654B"/>
    <w:rsid w:val="002C3878"/>
    <w:rsid w:val="002C4DAD"/>
    <w:rsid w:val="002D1259"/>
    <w:rsid w:val="002E6070"/>
    <w:rsid w:val="002F298A"/>
    <w:rsid w:val="00304290"/>
    <w:rsid w:val="0032694D"/>
    <w:rsid w:val="0033138F"/>
    <w:rsid w:val="00334133"/>
    <w:rsid w:val="0034441D"/>
    <w:rsid w:val="003712ED"/>
    <w:rsid w:val="00377868"/>
    <w:rsid w:val="003878A2"/>
    <w:rsid w:val="00394515"/>
    <w:rsid w:val="003D12EA"/>
    <w:rsid w:val="003F2D41"/>
    <w:rsid w:val="00401F9E"/>
    <w:rsid w:val="0040671F"/>
    <w:rsid w:val="004402A7"/>
    <w:rsid w:val="00454E1F"/>
    <w:rsid w:val="004675BF"/>
    <w:rsid w:val="004700A6"/>
    <w:rsid w:val="00473BEF"/>
    <w:rsid w:val="004A0C36"/>
    <w:rsid w:val="004A61DE"/>
    <w:rsid w:val="004B15AF"/>
    <w:rsid w:val="004C30C1"/>
    <w:rsid w:val="004D467B"/>
    <w:rsid w:val="004F2800"/>
    <w:rsid w:val="00516961"/>
    <w:rsid w:val="00524D69"/>
    <w:rsid w:val="005330EB"/>
    <w:rsid w:val="005360FE"/>
    <w:rsid w:val="00583F86"/>
    <w:rsid w:val="005A5842"/>
    <w:rsid w:val="005B5651"/>
    <w:rsid w:val="005D3444"/>
    <w:rsid w:val="005E60C4"/>
    <w:rsid w:val="005F7AC6"/>
    <w:rsid w:val="00605CE8"/>
    <w:rsid w:val="00605DED"/>
    <w:rsid w:val="0060660B"/>
    <w:rsid w:val="00641FB8"/>
    <w:rsid w:val="006666ED"/>
    <w:rsid w:val="0068231B"/>
    <w:rsid w:val="00682E3C"/>
    <w:rsid w:val="006864D2"/>
    <w:rsid w:val="006A045E"/>
    <w:rsid w:val="006A6589"/>
    <w:rsid w:val="006B6DDF"/>
    <w:rsid w:val="006F263D"/>
    <w:rsid w:val="0072160F"/>
    <w:rsid w:val="00733D85"/>
    <w:rsid w:val="00760D56"/>
    <w:rsid w:val="00793BD2"/>
    <w:rsid w:val="007B2C35"/>
    <w:rsid w:val="00825BE4"/>
    <w:rsid w:val="00834D97"/>
    <w:rsid w:val="00891FAD"/>
    <w:rsid w:val="008A5868"/>
    <w:rsid w:val="008E305B"/>
    <w:rsid w:val="008F5EE4"/>
    <w:rsid w:val="008F749A"/>
    <w:rsid w:val="00915096"/>
    <w:rsid w:val="009429E3"/>
    <w:rsid w:val="00961CED"/>
    <w:rsid w:val="009743EC"/>
    <w:rsid w:val="009968E3"/>
    <w:rsid w:val="009C1F41"/>
    <w:rsid w:val="009E04F4"/>
    <w:rsid w:val="009F17BF"/>
    <w:rsid w:val="009F3F75"/>
    <w:rsid w:val="009F76F1"/>
    <w:rsid w:val="00A050D5"/>
    <w:rsid w:val="00A476ED"/>
    <w:rsid w:val="00AB7A71"/>
    <w:rsid w:val="00AC25E1"/>
    <w:rsid w:val="00AD3F2E"/>
    <w:rsid w:val="00AD439A"/>
    <w:rsid w:val="00AE6ACE"/>
    <w:rsid w:val="00AE76A0"/>
    <w:rsid w:val="00AE7792"/>
    <w:rsid w:val="00AF0FE2"/>
    <w:rsid w:val="00B012C9"/>
    <w:rsid w:val="00B14DD5"/>
    <w:rsid w:val="00B1770D"/>
    <w:rsid w:val="00B26CC5"/>
    <w:rsid w:val="00B31AA7"/>
    <w:rsid w:val="00B33DED"/>
    <w:rsid w:val="00B5372B"/>
    <w:rsid w:val="00B57600"/>
    <w:rsid w:val="00B62ACB"/>
    <w:rsid w:val="00B67BA0"/>
    <w:rsid w:val="00B91071"/>
    <w:rsid w:val="00B97225"/>
    <w:rsid w:val="00BA618F"/>
    <w:rsid w:val="00C131EF"/>
    <w:rsid w:val="00C1557B"/>
    <w:rsid w:val="00C21E04"/>
    <w:rsid w:val="00C334D9"/>
    <w:rsid w:val="00C36BA4"/>
    <w:rsid w:val="00C601F7"/>
    <w:rsid w:val="00C60DBB"/>
    <w:rsid w:val="00C7006C"/>
    <w:rsid w:val="00C82874"/>
    <w:rsid w:val="00C838AD"/>
    <w:rsid w:val="00C922CE"/>
    <w:rsid w:val="00CE23DB"/>
    <w:rsid w:val="00CE35FB"/>
    <w:rsid w:val="00CF3A60"/>
    <w:rsid w:val="00D01648"/>
    <w:rsid w:val="00D15115"/>
    <w:rsid w:val="00D21271"/>
    <w:rsid w:val="00D51239"/>
    <w:rsid w:val="00D71139"/>
    <w:rsid w:val="00D91903"/>
    <w:rsid w:val="00DA1476"/>
    <w:rsid w:val="00DB2120"/>
    <w:rsid w:val="00DB2D33"/>
    <w:rsid w:val="00DC3841"/>
    <w:rsid w:val="00DC44C3"/>
    <w:rsid w:val="00DC6943"/>
    <w:rsid w:val="00DE058C"/>
    <w:rsid w:val="00E10095"/>
    <w:rsid w:val="00E244EE"/>
    <w:rsid w:val="00E74D92"/>
    <w:rsid w:val="00E87C1C"/>
    <w:rsid w:val="00EA2EAB"/>
    <w:rsid w:val="00EB4F8D"/>
    <w:rsid w:val="00F07A47"/>
    <w:rsid w:val="00F37522"/>
    <w:rsid w:val="00F40D09"/>
    <w:rsid w:val="00F60C9A"/>
    <w:rsid w:val="00F702A3"/>
    <w:rsid w:val="00F72467"/>
    <w:rsid w:val="00F91DBB"/>
    <w:rsid w:val="00F92EA9"/>
    <w:rsid w:val="00F958C0"/>
    <w:rsid w:val="00FA296B"/>
    <w:rsid w:val="00FC3A88"/>
    <w:rsid w:val="00FC5BEE"/>
    <w:rsid w:val="00FC798C"/>
    <w:rsid w:val="00FD05BE"/>
    <w:rsid w:val="00FD13A8"/>
    <w:rsid w:val="00FF6C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97358-2E67-4FCD-AABB-9CDDF8D3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76"/>
  </w:style>
  <w:style w:type="paragraph" w:styleId="1">
    <w:name w:val="heading 1"/>
    <w:basedOn w:val="a"/>
    <w:next w:val="a"/>
    <w:link w:val="10"/>
    <w:uiPriority w:val="9"/>
    <w:qFormat/>
    <w:rsid w:val="006A045E"/>
    <w:pPr>
      <w:keepNext/>
      <w:spacing w:after="0" w:line="36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uiPriority w:val="9"/>
    <w:unhideWhenUsed/>
    <w:qFormat/>
    <w:rsid w:val="006A045E"/>
    <w:pPr>
      <w:keepNext/>
      <w:spacing w:before="360" w:after="480" w:line="360" w:lineRule="auto"/>
      <w:jc w:val="center"/>
      <w:outlineLvl w:val="1"/>
    </w:pPr>
    <w:rPr>
      <w:rFonts w:ascii="Times New Roman" w:eastAsia="Times New Roman" w:hAnsi="Times New Roman" w:cs="Arial"/>
      <w:bCs/>
      <w:iCs/>
      <w:sz w:val="28"/>
      <w:szCs w:val="28"/>
      <w:lang w:eastAsia="ru-RU"/>
    </w:rPr>
  </w:style>
  <w:style w:type="paragraph" w:styleId="3">
    <w:name w:val="heading 3"/>
    <w:basedOn w:val="a"/>
    <w:next w:val="a"/>
    <w:link w:val="30"/>
    <w:uiPriority w:val="9"/>
    <w:semiHidden/>
    <w:unhideWhenUsed/>
    <w:qFormat/>
    <w:rsid w:val="006A045E"/>
    <w:pPr>
      <w:keepNext/>
      <w:spacing w:after="0" w:line="360" w:lineRule="auto"/>
      <w:ind w:firstLine="567"/>
      <w:jc w:val="both"/>
      <w:outlineLvl w:val="2"/>
    </w:pPr>
    <w:rPr>
      <w:rFonts w:ascii="Times New Roman" w:eastAsia="Times New Roman" w:hAnsi="Times New Roman" w:cs="Arial"/>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45E"/>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uiPriority w:val="9"/>
    <w:rsid w:val="006A045E"/>
    <w:rPr>
      <w:rFonts w:ascii="Times New Roman" w:eastAsia="Times New Roman" w:hAnsi="Times New Roman" w:cs="Arial"/>
      <w:bCs/>
      <w:iCs/>
      <w:sz w:val="28"/>
      <w:szCs w:val="28"/>
      <w:lang w:eastAsia="ru-RU"/>
    </w:rPr>
  </w:style>
  <w:style w:type="character" w:customStyle="1" w:styleId="30">
    <w:name w:val="Заголовок 3 Знак"/>
    <w:basedOn w:val="a0"/>
    <w:link w:val="3"/>
    <w:uiPriority w:val="9"/>
    <w:semiHidden/>
    <w:rsid w:val="006A045E"/>
    <w:rPr>
      <w:rFonts w:ascii="Times New Roman" w:eastAsia="Times New Roman" w:hAnsi="Times New Roman" w:cs="Arial"/>
      <w:b/>
      <w:bCs/>
      <w:sz w:val="28"/>
      <w:szCs w:val="26"/>
      <w:lang w:eastAsia="ru-RU"/>
    </w:rPr>
  </w:style>
  <w:style w:type="numbering" w:customStyle="1" w:styleId="11">
    <w:name w:val="Нет списка1"/>
    <w:next w:val="a2"/>
    <w:uiPriority w:val="99"/>
    <w:semiHidden/>
    <w:unhideWhenUsed/>
    <w:rsid w:val="006A045E"/>
  </w:style>
  <w:style w:type="paragraph" w:styleId="a3">
    <w:name w:val="header"/>
    <w:basedOn w:val="a"/>
    <w:link w:val="a4"/>
    <w:uiPriority w:val="99"/>
    <w:rsid w:val="006A045E"/>
    <w:pPr>
      <w:tabs>
        <w:tab w:val="center" w:pos="4677"/>
        <w:tab w:val="right" w:pos="9355"/>
      </w:tabs>
      <w:spacing w:after="0" w:line="240" w:lineRule="auto"/>
      <w:jc w:val="both"/>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6A045E"/>
    <w:rPr>
      <w:rFonts w:ascii="Times New Roman" w:eastAsia="Times New Roman" w:hAnsi="Times New Roman" w:cs="Times New Roman"/>
      <w:sz w:val="28"/>
      <w:szCs w:val="24"/>
      <w:lang w:eastAsia="ru-RU"/>
    </w:rPr>
  </w:style>
  <w:style w:type="character" w:styleId="a5">
    <w:name w:val="page number"/>
    <w:rsid w:val="006A045E"/>
    <w:rPr>
      <w:rFonts w:ascii="Times New Roman" w:eastAsia="Times New Roman" w:hAnsi="Times New Roman" w:cs="Times New Roman"/>
    </w:rPr>
  </w:style>
  <w:style w:type="paragraph" w:styleId="a6">
    <w:name w:val="footer"/>
    <w:basedOn w:val="a"/>
    <w:link w:val="a7"/>
    <w:uiPriority w:val="99"/>
    <w:rsid w:val="006A045E"/>
    <w:pPr>
      <w:tabs>
        <w:tab w:val="center" w:pos="4677"/>
        <w:tab w:val="right" w:pos="9355"/>
      </w:tabs>
      <w:spacing w:after="0" w:line="360" w:lineRule="auto"/>
      <w:jc w:val="both"/>
    </w:pPr>
    <w:rPr>
      <w:rFonts w:ascii="Times New Roman" w:eastAsia="Times New Roman" w:hAnsi="Times New Roman" w:cs="Times New Roman"/>
      <w:sz w:val="28"/>
      <w:szCs w:val="24"/>
      <w:lang w:eastAsia="ru-RU"/>
    </w:rPr>
  </w:style>
  <w:style w:type="character" w:customStyle="1" w:styleId="a7">
    <w:name w:val="Нижний колонтитул Знак"/>
    <w:basedOn w:val="a0"/>
    <w:link w:val="a6"/>
    <w:uiPriority w:val="99"/>
    <w:rsid w:val="006A045E"/>
    <w:rPr>
      <w:rFonts w:ascii="Times New Roman" w:eastAsia="Times New Roman" w:hAnsi="Times New Roman" w:cs="Times New Roman"/>
      <w:sz w:val="28"/>
      <w:szCs w:val="24"/>
      <w:lang w:eastAsia="ru-RU"/>
    </w:rPr>
  </w:style>
  <w:style w:type="paragraph" w:styleId="a8">
    <w:name w:val="footnote text"/>
    <w:basedOn w:val="a"/>
    <w:link w:val="a9"/>
    <w:uiPriority w:val="99"/>
    <w:rsid w:val="006A045E"/>
    <w:pPr>
      <w:spacing w:after="0" w:line="240" w:lineRule="auto"/>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6A045E"/>
    <w:rPr>
      <w:rFonts w:ascii="Times New Roman" w:eastAsia="Times New Roman" w:hAnsi="Times New Roman" w:cs="Times New Roman"/>
      <w:sz w:val="20"/>
      <w:szCs w:val="20"/>
      <w:lang w:eastAsia="ru-RU"/>
    </w:rPr>
  </w:style>
  <w:style w:type="character" w:styleId="aa">
    <w:name w:val="footnote reference"/>
    <w:uiPriority w:val="99"/>
    <w:rsid w:val="006A045E"/>
    <w:rPr>
      <w:rFonts w:ascii="Times New Roman" w:eastAsia="Times New Roman" w:hAnsi="Times New Roman" w:cs="Times New Roman"/>
      <w:vertAlign w:val="superscript"/>
    </w:rPr>
  </w:style>
  <w:style w:type="character" w:styleId="ab">
    <w:name w:val="Hyperlink"/>
    <w:uiPriority w:val="99"/>
    <w:rsid w:val="006A045E"/>
    <w:rPr>
      <w:rFonts w:ascii="Times New Roman" w:eastAsia="Times New Roman" w:hAnsi="Times New Roman" w:cs="Times New Roman"/>
      <w:color w:val="0000FF"/>
      <w:u w:val="single"/>
    </w:rPr>
  </w:style>
  <w:style w:type="character" w:customStyle="1" w:styleId="ac">
    <w:name w:val="Название Знак"/>
    <w:link w:val="ad"/>
    <w:rsid w:val="006A045E"/>
    <w:rPr>
      <w:rFonts w:ascii="Calibri Light" w:eastAsia="Times New Roman" w:hAnsi="Calibri Light" w:cs="Times New Roman"/>
      <w:b/>
      <w:bCs/>
      <w:kern w:val="28"/>
      <w:sz w:val="32"/>
      <w:szCs w:val="32"/>
    </w:rPr>
  </w:style>
  <w:style w:type="paragraph" w:styleId="ad">
    <w:name w:val="Title"/>
    <w:basedOn w:val="a"/>
    <w:next w:val="a"/>
    <w:link w:val="ac"/>
    <w:qFormat/>
    <w:rsid w:val="006A045E"/>
    <w:pPr>
      <w:spacing w:before="240" w:after="60" w:line="360" w:lineRule="auto"/>
      <w:jc w:val="center"/>
      <w:outlineLvl w:val="0"/>
    </w:pPr>
    <w:rPr>
      <w:rFonts w:ascii="Calibri Light" w:eastAsia="Times New Roman" w:hAnsi="Calibri Light" w:cs="Times New Roman"/>
      <w:b/>
      <w:bCs/>
      <w:kern w:val="28"/>
      <w:sz w:val="32"/>
      <w:szCs w:val="32"/>
    </w:rPr>
  </w:style>
  <w:style w:type="character" w:customStyle="1" w:styleId="12">
    <w:name w:val="Название Знак1"/>
    <w:basedOn w:val="a0"/>
    <w:uiPriority w:val="10"/>
    <w:rsid w:val="006A045E"/>
    <w:rPr>
      <w:rFonts w:asciiTheme="majorHAnsi" w:eastAsiaTheme="majorEastAsia" w:hAnsiTheme="majorHAnsi" w:cstheme="majorBidi"/>
      <w:spacing w:val="-10"/>
      <w:kern w:val="28"/>
      <w:sz w:val="56"/>
      <w:szCs w:val="56"/>
    </w:rPr>
  </w:style>
  <w:style w:type="paragraph" w:customStyle="1" w:styleId="13">
    <w:name w:val="Стиль1"/>
    <w:basedOn w:val="a"/>
    <w:rsid w:val="006A045E"/>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4">
    <w:name w:val="Обычный1"/>
    <w:basedOn w:val="a"/>
    <w:rsid w:val="006A04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next w:val="a"/>
    <w:uiPriority w:val="39"/>
    <w:rsid w:val="006A045E"/>
    <w:pPr>
      <w:spacing w:after="0" w:line="360" w:lineRule="auto"/>
      <w:ind w:left="280"/>
      <w:jc w:val="both"/>
    </w:pPr>
    <w:rPr>
      <w:rFonts w:ascii="Times New Roman" w:eastAsia="Times New Roman" w:hAnsi="Times New Roman" w:cs="Times New Roman"/>
      <w:sz w:val="28"/>
      <w:szCs w:val="24"/>
      <w:lang w:eastAsia="ru-RU"/>
    </w:rPr>
  </w:style>
  <w:style w:type="paragraph" w:styleId="ae">
    <w:name w:val="List Paragraph"/>
    <w:basedOn w:val="a"/>
    <w:uiPriority w:val="34"/>
    <w:qFormat/>
    <w:rsid w:val="006A045E"/>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22">
    <w:name w:val="Стиль2"/>
    <w:basedOn w:val="a"/>
    <w:rsid w:val="006A045E"/>
    <w:pPr>
      <w:spacing w:after="0" w:line="360" w:lineRule="auto"/>
      <w:ind w:firstLine="567"/>
      <w:jc w:val="both"/>
    </w:pPr>
    <w:rPr>
      <w:rFonts w:ascii="Times New Roman" w:eastAsia="Times New Roman" w:hAnsi="Times New Roman" w:cs="Times New Roman"/>
      <w:sz w:val="28"/>
      <w:szCs w:val="24"/>
      <w:lang w:eastAsia="ru-RU"/>
    </w:rPr>
  </w:style>
  <w:style w:type="paragraph" w:styleId="15">
    <w:name w:val="toc 1"/>
    <w:basedOn w:val="a"/>
    <w:next w:val="a"/>
    <w:uiPriority w:val="39"/>
    <w:rsid w:val="006A045E"/>
    <w:pPr>
      <w:spacing w:after="0" w:line="360" w:lineRule="auto"/>
      <w:jc w:val="both"/>
    </w:pPr>
    <w:rPr>
      <w:rFonts w:ascii="Times New Roman" w:eastAsia="Times New Roman" w:hAnsi="Times New Roman" w:cs="Times New Roman"/>
      <w:sz w:val="28"/>
      <w:szCs w:val="24"/>
      <w:lang w:eastAsia="ru-RU"/>
    </w:rPr>
  </w:style>
  <w:style w:type="paragraph" w:styleId="31">
    <w:name w:val="toc 3"/>
    <w:basedOn w:val="a"/>
    <w:next w:val="a"/>
    <w:uiPriority w:val="39"/>
    <w:rsid w:val="006A045E"/>
    <w:pPr>
      <w:spacing w:after="0" w:line="360" w:lineRule="auto"/>
      <w:ind w:left="560"/>
      <w:jc w:val="both"/>
    </w:pPr>
    <w:rPr>
      <w:rFonts w:ascii="Times New Roman" w:eastAsia="Times New Roman" w:hAnsi="Times New Roman" w:cs="Times New Roman"/>
      <w:sz w:val="28"/>
      <w:szCs w:val="24"/>
      <w:lang w:eastAsia="ru-RU"/>
    </w:rPr>
  </w:style>
  <w:style w:type="paragraph" w:styleId="4">
    <w:name w:val="toc 4"/>
    <w:basedOn w:val="a"/>
    <w:next w:val="a"/>
    <w:rsid w:val="006A045E"/>
    <w:pPr>
      <w:spacing w:after="0" w:line="360" w:lineRule="auto"/>
      <w:ind w:left="840"/>
      <w:jc w:val="both"/>
    </w:pPr>
    <w:rPr>
      <w:rFonts w:ascii="Times New Roman" w:eastAsia="Times New Roman" w:hAnsi="Times New Roman" w:cs="Times New Roman"/>
      <w:sz w:val="28"/>
      <w:szCs w:val="24"/>
      <w:lang w:eastAsia="ru-RU"/>
    </w:rPr>
  </w:style>
  <w:style w:type="paragraph" w:styleId="5">
    <w:name w:val="toc 5"/>
    <w:basedOn w:val="a"/>
    <w:next w:val="a"/>
    <w:rsid w:val="006A045E"/>
    <w:pPr>
      <w:spacing w:after="0" w:line="360" w:lineRule="auto"/>
      <w:ind w:left="1120"/>
      <w:jc w:val="both"/>
    </w:pPr>
    <w:rPr>
      <w:rFonts w:ascii="Times New Roman" w:eastAsia="Times New Roman" w:hAnsi="Times New Roman" w:cs="Times New Roman"/>
      <w:sz w:val="28"/>
      <w:szCs w:val="24"/>
      <w:lang w:eastAsia="ru-RU"/>
    </w:rPr>
  </w:style>
  <w:style w:type="paragraph" w:styleId="6">
    <w:name w:val="toc 6"/>
    <w:basedOn w:val="a"/>
    <w:next w:val="a"/>
    <w:rsid w:val="006A045E"/>
    <w:pPr>
      <w:spacing w:after="0" w:line="360" w:lineRule="auto"/>
      <w:ind w:left="1400"/>
      <w:jc w:val="both"/>
    </w:pPr>
    <w:rPr>
      <w:rFonts w:ascii="Times New Roman" w:eastAsia="Times New Roman" w:hAnsi="Times New Roman" w:cs="Times New Roman"/>
      <w:sz w:val="28"/>
      <w:szCs w:val="24"/>
      <w:lang w:eastAsia="ru-RU"/>
    </w:rPr>
  </w:style>
  <w:style w:type="paragraph" w:styleId="7">
    <w:name w:val="toc 7"/>
    <w:basedOn w:val="a"/>
    <w:next w:val="a"/>
    <w:rsid w:val="006A045E"/>
    <w:pPr>
      <w:spacing w:after="0" w:line="360" w:lineRule="auto"/>
      <w:ind w:left="1680"/>
      <w:jc w:val="both"/>
    </w:pPr>
    <w:rPr>
      <w:rFonts w:ascii="Times New Roman" w:eastAsia="Times New Roman" w:hAnsi="Times New Roman" w:cs="Times New Roman"/>
      <w:sz w:val="28"/>
      <w:szCs w:val="24"/>
      <w:lang w:eastAsia="ru-RU"/>
    </w:rPr>
  </w:style>
  <w:style w:type="paragraph" w:styleId="8">
    <w:name w:val="toc 8"/>
    <w:basedOn w:val="a"/>
    <w:next w:val="a"/>
    <w:rsid w:val="006A045E"/>
    <w:pPr>
      <w:spacing w:after="0" w:line="360" w:lineRule="auto"/>
      <w:ind w:left="1960"/>
      <w:jc w:val="both"/>
    </w:pPr>
    <w:rPr>
      <w:rFonts w:ascii="Times New Roman" w:eastAsia="Times New Roman" w:hAnsi="Times New Roman" w:cs="Times New Roman"/>
      <w:sz w:val="28"/>
      <w:szCs w:val="24"/>
      <w:lang w:eastAsia="ru-RU"/>
    </w:rPr>
  </w:style>
  <w:style w:type="paragraph" w:styleId="9">
    <w:name w:val="toc 9"/>
    <w:basedOn w:val="a"/>
    <w:next w:val="a"/>
    <w:rsid w:val="006A045E"/>
    <w:pPr>
      <w:spacing w:after="0" w:line="360" w:lineRule="auto"/>
      <w:ind w:left="2240"/>
      <w:jc w:val="both"/>
    </w:pPr>
    <w:rPr>
      <w:rFonts w:ascii="Times New Roman" w:eastAsia="Times New Roman" w:hAnsi="Times New Roman" w:cs="Times New Roman"/>
      <w:sz w:val="28"/>
      <w:szCs w:val="24"/>
      <w:lang w:eastAsia="ru-RU"/>
    </w:rPr>
  </w:style>
  <w:style w:type="character" w:customStyle="1" w:styleId="16">
    <w:name w:val="Неразрешенное упоминание1"/>
    <w:rsid w:val="006A045E"/>
    <w:rPr>
      <w:rFonts w:ascii="Times New Roman" w:eastAsia="Times New Roman" w:hAnsi="Times New Roman" w:cs="Times New Roman"/>
      <w:color w:val="605E5C"/>
      <w:shd w:val="clear" w:color="auto" w:fill="E1DFDD"/>
    </w:rPr>
  </w:style>
  <w:style w:type="paragraph" w:styleId="af">
    <w:name w:val="Body Text"/>
    <w:basedOn w:val="a"/>
    <w:link w:val="af0"/>
    <w:uiPriority w:val="99"/>
    <w:rsid w:val="006A045E"/>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uiPriority w:val="99"/>
    <w:rsid w:val="006A045E"/>
    <w:rPr>
      <w:rFonts w:ascii="Times New Roman" w:eastAsia="Times New Roman" w:hAnsi="Times New Roman" w:cs="Times New Roman"/>
      <w:sz w:val="20"/>
      <w:szCs w:val="20"/>
      <w:lang w:eastAsia="ru-RU"/>
    </w:rPr>
  </w:style>
  <w:style w:type="paragraph" w:styleId="32">
    <w:name w:val="Body Text Indent 3"/>
    <w:basedOn w:val="a"/>
    <w:link w:val="33"/>
    <w:uiPriority w:val="99"/>
    <w:rsid w:val="006A045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6A045E"/>
    <w:rPr>
      <w:rFonts w:ascii="Times New Roman" w:eastAsia="Times New Roman" w:hAnsi="Times New Roman" w:cs="Times New Roman"/>
      <w:sz w:val="16"/>
      <w:szCs w:val="16"/>
      <w:lang w:eastAsia="ru-RU"/>
    </w:rPr>
  </w:style>
  <w:style w:type="paragraph" w:styleId="af1">
    <w:name w:val="No Spacing"/>
    <w:link w:val="af2"/>
    <w:uiPriority w:val="1"/>
    <w:qFormat/>
    <w:rsid w:val="00DA1476"/>
    <w:pPr>
      <w:spacing w:after="0" w:line="240" w:lineRule="auto"/>
    </w:pPr>
    <w:rPr>
      <w:rFonts w:eastAsiaTheme="minorEastAsia"/>
      <w:lang w:eastAsia="ru-RU"/>
    </w:rPr>
  </w:style>
  <w:style w:type="character" w:customStyle="1" w:styleId="af2">
    <w:name w:val="Без интервала Знак"/>
    <w:basedOn w:val="a0"/>
    <w:link w:val="af1"/>
    <w:uiPriority w:val="1"/>
    <w:rsid w:val="00DA1476"/>
    <w:rPr>
      <w:rFonts w:eastAsiaTheme="minorEastAsia"/>
      <w:lang w:eastAsia="ru-RU"/>
    </w:rPr>
  </w:style>
  <w:style w:type="paragraph" w:styleId="af3">
    <w:name w:val="Normal (Web)"/>
    <w:basedOn w:val="a"/>
    <w:uiPriority w:val="99"/>
    <w:semiHidden/>
    <w:unhideWhenUsed/>
    <w:rsid w:val="00DC4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TOC Heading"/>
    <w:basedOn w:val="1"/>
    <w:next w:val="a"/>
    <w:uiPriority w:val="39"/>
    <w:unhideWhenUsed/>
    <w:qFormat/>
    <w:rsid w:val="00DB2D33"/>
    <w:pPr>
      <w:keepLines/>
      <w:spacing w:before="480" w:line="276" w:lineRule="auto"/>
      <w:jc w:val="left"/>
      <w:outlineLvl w:val="9"/>
    </w:pPr>
    <w:rPr>
      <w:rFonts w:asciiTheme="majorHAnsi" w:eastAsiaTheme="majorEastAsia" w:hAnsiTheme="majorHAnsi" w:cstheme="majorBidi"/>
      <w:color w:val="2E74B5" w:themeColor="accent1" w:themeShade="BF"/>
      <w:kern w:val="0"/>
      <w:szCs w:val="28"/>
      <w:lang w:eastAsia="en-US"/>
    </w:rPr>
  </w:style>
  <w:style w:type="paragraph" w:styleId="af5">
    <w:name w:val="Balloon Text"/>
    <w:basedOn w:val="a"/>
    <w:link w:val="af6"/>
    <w:uiPriority w:val="99"/>
    <w:semiHidden/>
    <w:unhideWhenUsed/>
    <w:rsid w:val="00DB2D3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B2D33"/>
    <w:rPr>
      <w:rFonts w:ascii="Tahoma" w:hAnsi="Tahoma" w:cs="Tahoma"/>
      <w:sz w:val="16"/>
      <w:szCs w:val="16"/>
    </w:rPr>
  </w:style>
  <w:style w:type="character" w:styleId="af7">
    <w:name w:val="Emphasis"/>
    <w:basedOn w:val="a0"/>
    <w:uiPriority w:val="20"/>
    <w:qFormat/>
    <w:rsid w:val="001723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024804">
      <w:bodyDiv w:val="1"/>
      <w:marLeft w:val="0"/>
      <w:marRight w:val="0"/>
      <w:marTop w:val="0"/>
      <w:marBottom w:val="0"/>
      <w:divBdr>
        <w:top w:val="none" w:sz="0" w:space="0" w:color="auto"/>
        <w:left w:val="none" w:sz="0" w:space="0" w:color="auto"/>
        <w:bottom w:val="none" w:sz="0" w:space="0" w:color="auto"/>
        <w:right w:val="none" w:sz="0" w:space="0" w:color="auto"/>
      </w:divBdr>
    </w:div>
    <w:div w:id="717364111">
      <w:bodyDiv w:val="1"/>
      <w:marLeft w:val="0"/>
      <w:marRight w:val="0"/>
      <w:marTop w:val="0"/>
      <w:marBottom w:val="0"/>
      <w:divBdr>
        <w:top w:val="none" w:sz="0" w:space="0" w:color="auto"/>
        <w:left w:val="none" w:sz="0" w:space="0" w:color="auto"/>
        <w:bottom w:val="none" w:sz="0" w:space="0" w:color="auto"/>
        <w:right w:val="none" w:sz="0" w:space="0" w:color="auto"/>
      </w:divBdr>
    </w:div>
    <w:div w:id="983198331">
      <w:bodyDiv w:val="1"/>
      <w:marLeft w:val="0"/>
      <w:marRight w:val="0"/>
      <w:marTop w:val="0"/>
      <w:marBottom w:val="0"/>
      <w:divBdr>
        <w:top w:val="none" w:sz="0" w:space="0" w:color="auto"/>
        <w:left w:val="none" w:sz="0" w:space="0" w:color="auto"/>
        <w:bottom w:val="none" w:sz="0" w:space="0" w:color="auto"/>
        <w:right w:val="none" w:sz="0" w:space="0" w:color="auto"/>
      </w:divBdr>
    </w:div>
    <w:div w:id="1249189257">
      <w:bodyDiv w:val="1"/>
      <w:marLeft w:val="0"/>
      <w:marRight w:val="0"/>
      <w:marTop w:val="0"/>
      <w:marBottom w:val="0"/>
      <w:divBdr>
        <w:top w:val="none" w:sz="0" w:space="0" w:color="auto"/>
        <w:left w:val="none" w:sz="0" w:space="0" w:color="auto"/>
        <w:bottom w:val="none" w:sz="0" w:space="0" w:color="auto"/>
        <w:right w:val="none" w:sz="0" w:space="0" w:color="auto"/>
      </w:divBdr>
    </w:div>
    <w:div w:id="1280576060">
      <w:bodyDiv w:val="1"/>
      <w:marLeft w:val="0"/>
      <w:marRight w:val="0"/>
      <w:marTop w:val="0"/>
      <w:marBottom w:val="0"/>
      <w:divBdr>
        <w:top w:val="none" w:sz="0" w:space="0" w:color="auto"/>
        <w:left w:val="none" w:sz="0" w:space="0" w:color="auto"/>
        <w:bottom w:val="none" w:sz="0" w:space="0" w:color="auto"/>
        <w:right w:val="none" w:sz="0" w:space="0" w:color="auto"/>
      </w:divBdr>
    </w:div>
    <w:div w:id="1453547967">
      <w:bodyDiv w:val="1"/>
      <w:marLeft w:val="0"/>
      <w:marRight w:val="0"/>
      <w:marTop w:val="0"/>
      <w:marBottom w:val="0"/>
      <w:divBdr>
        <w:top w:val="none" w:sz="0" w:space="0" w:color="auto"/>
        <w:left w:val="none" w:sz="0" w:space="0" w:color="auto"/>
        <w:bottom w:val="none" w:sz="0" w:space="0" w:color="auto"/>
        <w:right w:val="none" w:sz="0" w:space="0" w:color="auto"/>
      </w:divBdr>
    </w:div>
    <w:div w:id="1552692970">
      <w:bodyDiv w:val="1"/>
      <w:marLeft w:val="0"/>
      <w:marRight w:val="0"/>
      <w:marTop w:val="0"/>
      <w:marBottom w:val="0"/>
      <w:divBdr>
        <w:top w:val="none" w:sz="0" w:space="0" w:color="auto"/>
        <w:left w:val="none" w:sz="0" w:space="0" w:color="auto"/>
        <w:bottom w:val="none" w:sz="0" w:space="0" w:color="auto"/>
        <w:right w:val="none" w:sz="0" w:space="0" w:color="auto"/>
      </w:divBdr>
    </w:div>
    <w:div w:id="170867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0519F4202B2AC81DC8CC8FD8FD29E58AC6267301AE525869DCB575F38409033DFA746980BADC0360D295ABE29B653571FDA298098D99lCE7T" TargetMode="External"/><Relationship Id="rId13" Type="http://schemas.openxmlformats.org/officeDocument/2006/relationships/hyperlink" Target="http://www.consultant.ru/document/cons_doc_LAW_410306/f71dd73496a05c5654fe07f42a96bb506f7ea5db/" TargetMode="External"/><Relationship Id="rId18" Type="http://schemas.openxmlformats.org/officeDocument/2006/relationships/hyperlink" Target="consultantplus://offline/ref=95D3E951CC7559C54F293EE1567CFD427BEF067D9DBDC2E4A68424747A0C56C6056214F15FE6FD32BAA029EC332DCD6EF8BBA78968TCM4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95D3E951CC7559C54F293EE1567CFD427BEF06719AB9C2E4A68424747A0C56C6056214F35AE5F064E3EF28B0767CDE6FFFBBA58A74C4D24CTCM7L" TargetMode="External"/><Relationship Id="rId7" Type="http://schemas.openxmlformats.org/officeDocument/2006/relationships/endnotes" Target="endnotes.xml"/><Relationship Id="rId12" Type="http://schemas.openxmlformats.org/officeDocument/2006/relationships/hyperlink" Target="https://yandex.ru/profile/1646930061" TargetMode="External"/><Relationship Id="rId17" Type="http://schemas.openxmlformats.org/officeDocument/2006/relationships/hyperlink" Target="consultantplus://offline/ref=B1DFCABC31D203E09B39A09EBACACFE776C29D87748111BDE8AAB343428E9B543C8427B0BFA87CF502E72974AA797496F865094F6DE2EA0EI2L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B91A7DD78DF12E1FF6A5FE9DFEB0927C742FED7A67630E4E1B308C1C08F71727B5A5A5B0BE7D22DB262E297C618564659CE8C2073DB4671n3B3V" TargetMode="External"/><Relationship Id="rId20" Type="http://schemas.openxmlformats.org/officeDocument/2006/relationships/hyperlink" Target="consultantplus://offline/ref=95D3E951CC7559C54F293EE1567CFD427BEF067D9DBDC2E4A68424747A0C56C617624CFF5BE1E866E8FA7EE130T2M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496D185E2B7416F6DCA24E1D54D8F03CF4BCE1D6B5CA17DD24C160BED812E967F863E59CBFD1126FE1E6DFWC27U" TargetMode="External"/><Relationship Id="rId24" Type="http://schemas.openxmlformats.org/officeDocument/2006/relationships/hyperlink" Target="https://yandex.ru/profile/1646930061" TargetMode="External"/><Relationship Id="rId5" Type="http://schemas.openxmlformats.org/officeDocument/2006/relationships/webSettings" Target="webSettings.xml"/><Relationship Id="rId15" Type="http://schemas.openxmlformats.org/officeDocument/2006/relationships/hyperlink" Target="consultantplus://offline/ref=AB91A7DD78DF12E1FF6A5FE9DFEB0927C747FFD1A97030E4E1B308C1C08F71727B5A5A5B0BE7D528B562E297C618564659CE8C2073DB4671n3B3V" TargetMode="External"/><Relationship Id="rId23" Type="http://schemas.openxmlformats.org/officeDocument/2006/relationships/hyperlink" Target="https://yandex.ru/profile/1646930061" TargetMode="External"/><Relationship Id="rId28" Type="http://schemas.openxmlformats.org/officeDocument/2006/relationships/theme" Target="theme/theme1.xml"/><Relationship Id="rId10" Type="http://schemas.openxmlformats.org/officeDocument/2006/relationships/hyperlink" Target="consultantplus://offline/ref=BF6860116BDD093620E3C5219370E6B6C414AA9C0B57223878E6337CA7078B99BCB65710D4C9F45D41948A88B51312111BD25292F3iFI9N" TargetMode="External"/><Relationship Id="rId19" Type="http://schemas.openxmlformats.org/officeDocument/2006/relationships/hyperlink" Target="consultantplus://offline/ref=95D3E951CC7559C54F293EE1567CFD427BE50E7C9BB9C2E4A68424747A0C56C6056214F35AE5F463EAEF28B0767CDE6FFFBBA58A74C4D24CTCM7L" TargetMode="External"/><Relationship Id="rId4" Type="http://schemas.openxmlformats.org/officeDocument/2006/relationships/settings" Target="settings.xml"/><Relationship Id="rId9" Type="http://schemas.openxmlformats.org/officeDocument/2006/relationships/hyperlink" Target="consultantplus://offline/ref=650519F4202B2AC81DC8CC8FD8FD29E58AC6267301AE525869DCB575F38409033DFA746980BADC0760D295ABE29B653571FDA298098D99lCE7T" TargetMode="External"/><Relationship Id="rId14" Type="http://schemas.openxmlformats.org/officeDocument/2006/relationships/hyperlink" Target="http://www.consultant.ru/document/cons_doc_LAW_389129/ef436dc12a21165e10cae7358d35895b967d6b39/" TargetMode="External"/><Relationship Id="rId22" Type="http://schemas.openxmlformats.org/officeDocument/2006/relationships/hyperlink" Target="consultantplus://offline/ref=95D3E951CC7559C54F293EE1567CFD427BEF06719AB9C2E4A68424747A0C56C6056214F358E2F76DBFB538B43F28D770FBA6BB8B6AC4TDM0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BB88-D18A-422B-A552-88DD1204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7971</Words>
  <Characters>45438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7</cp:revision>
  <dcterms:created xsi:type="dcterms:W3CDTF">2023-01-22T09:59:00Z</dcterms:created>
  <dcterms:modified xsi:type="dcterms:W3CDTF">2023-01-22T11:18:00Z</dcterms:modified>
</cp:coreProperties>
</file>